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3F" w:rsidRPr="00517043" w:rsidRDefault="006F7E3F" w:rsidP="006F7E3F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0"/>
        </w:rPr>
      </w:pPr>
      <w:r w:rsidRPr="00517043">
        <w:rPr>
          <w:rFonts w:ascii="Times New Roman" w:hAnsi="Times New Roman" w:cs="Times New Roman"/>
          <w:color w:val="000000" w:themeColor="text1"/>
          <w:sz w:val="20"/>
        </w:rPr>
        <w:t>Приложение №2</w:t>
      </w:r>
    </w:p>
    <w:p w:rsidR="006F7E3F" w:rsidRPr="00517043" w:rsidRDefault="006F7E3F" w:rsidP="006F7E3F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0"/>
        </w:rPr>
      </w:pPr>
      <w:r w:rsidRPr="00517043">
        <w:rPr>
          <w:rFonts w:ascii="Times New Roman" w:hAnsi="Times New Roman" w:cs="Times New Roman"/>
          <w:color w:val="000000" w:themeColor="text1"/>
          <w:sz w:val="20"/>
        </w:rPr>
        <w:t>к проекту региональной программы</w:t>
      </w:r>
    </w:p>
    <w:p w:rsidR="00517043" w:rsidRPr="00517043" w:rsidRDefault="00517043" w:rsidP="0051704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517043" w:rsidRPr="00517043" w:rsidRDefault="00517043" w:rsidP="006F7E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F80277" w:rsidRDefault="00F80277" w:rsidP="005170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7043" w:rsidRDefault="00517043" w:rsidP="005170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7D74">
        <w:rPr>
          <w:rFonts w:ascii="Times New Roman" w:hAnsi="Times New Roman" w:cs="Times New Roman"/>
          <w:sz w:val="28"/>
          <w:szCs w:val="28"/>
        </w:rPr>
        <w:t>Перечень мероприятий региональной программы</w:t>
      </w:r>
    </w:p>
    <w:p w:rsidR="00962B4F" w:rsidRDefault="00962B4F" w:rsidP="005170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7043" w:rsidRPr="00747D74" w:rsidRDefault="00517043" w:rsidP="00517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1134"/>
        <w:gridCol w:w="1134"/>
        <w:gridCol w:w="1361"/>
        <w:gridCol w:w="907"/>
        <w:gridCol w:w="1304"/>
        <w:gridCol w:w="1247"/>
        <w:gridCol w:w="1587"/>
        <w:gridCol w:w="1020"/>
        <w:gridCol w:w="1587"/>
      </w:tblGrid>
      <w:tr w:rsidR="00517043" w:rsidRPr="00517043" w:rsidTr="00517043">
        <w:tc>
          <w:tcPr>
            <w:tcW w:w="2211" w:type="dxa"/>
            <w:vMerge w:val="restart"/>
          </w:tcPr>
          <w:p w:rsidR="00517043" w:rsidRPr="00F80277" w:rsidRDefault="00517043" w:rsidP="00517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517043" w:rsidRPr="00F80277" w:rsidRDefault="00517043" w:rsidP="00517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Сроки реализации мероприятия</w:t>
            </w:r>
          </w:p>
        </w:tc>
        <w:tc>
          <w:tcPr>
            <w:tcW w:w="1134" w:type="dxa"/>
            <w:vMerge w:val="restart"/>
          </w:tcPr>
          <w:p w:rsidR="00517043" w:rsidRPr="00F80277" w:rsidRDefault="00517043" w:rsidP="00517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Исполнители мероприятия</w:t>
            </w:r>
          </w:p>
        </w:tc>
        <w:tc>
          <w:tcPr>
            <w:tcW w:w="1361" w:type="dxa"/>
            <w:vMerge w:val="restart"/>
          </w:tcPr>
          <w:p w:rsidR="00517043" w:rsidRPr="00F80277" w:rsidRDefault="00517043" w:rsidP="00517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Ожидаемый результат реализации мероприятия</w:t>
            </w:r>
          </w:p>
        </w:tc>
        <w:tc>
          <w:tcPr>
            <w:tcW w:w="6065" w:type="dxa"/>
            <w:gridSpan w:val="5"/>
          </w:tcPr>
          <w:p w:rsidR="00517043" w:rsidRPr="00F80277" w:rsidRDefault="00517043" w:rsidP="00517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Объем расходов на выполнение мероприятий (тыс. рублей)</w:t>
            </w:r>
          </w:p>
        </w:tc>
        <w:tc>
          <w:tcPr>
            <w:tcW w:w="1587" w:type="dxa"/>
            <w:vMerge w:val="restart"/>
          </w:tcPr>
          <w:p w:rsidR="00517043" w:rsidRPr="00F80277" w:rsidRDefault="00517043" w:rsidP="00517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 xml:space="preserve">Номер целевого показателя (индикатора) региональной программы </w:t>
            </w:r>
            <w:hyperlink w:anchor="P1194" w:history="1">
              <w:r w:rsidRPr="00F80277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F80277">
              <w:rPr>
                <w:rFonts w:ascii="Times New Roman" w:hAnsi="Times New Roman" w:cs="Times New Roman"/>
                <w:sz w:val="20"/>
              </w:rPr>
              <w:t>, на достижение которого направлены мероприятия</w:t>
            </w:r>
          </w:p>
        </w:tc>
      </w:tr>
      <w:tr w:rsidR="00517043" w:rsidRPr="00517043" w:rsidTr="00517043">
        <w:tc>
          <w:tcPr>
            <w:tcW w:w="2211" w:type="dxa"/>
            <w:vMerge/>
          </w:tcPr>
          <w:p w:rsidR="00517043" w:rsidRPr="00F80277" w:rsidRDefault="00517043" w:rsidP="00517043"/>
        </w:tc>
        <w:tc>
          <w:tcPr>
            <w:tcW w:w="1134" w:type="dxa"/>
            <w:vMerge/>
          </w:tcPr>
          <w:p w:rsidR="00517043" w:rsidRPr="00F80277" w:rsidRDefault="00517043" w:rsidP="00517043"/>
        </w:tc>
        <w:tc>
          <w:tcPr>
            <w:tcW w:w="1134" w:type="dxa"/>
            <w:vMerge/>
          </w:tcPr>
          <w:p w:rsidR="00517043" w:rsidRPr="00F80277" w:rsidRDefault="00517043" w:rsidP="00517043"/>
        </w:tc>
        <w:tc>
          <w:tcPr>
            <w:tcW w:w="1361" w:type="dxa"/>
            <w:vMerge/>
          </w:tcPr>
          <w:p w:rsidR="00517043" w:rsidRPr="00F80277" w:rsidRDefault="00517043" w:rsidP="00517043"/>
        </w:tc>
        <w:tc>
          <w:tcPr>
            <w:tcW w:w="907" w:type="dxa"/>
          </w:tcPr>
          <w:p w:rsidR="00517043" w:rsidRPr="00F80277" w:rsidRDefault="00517043" w:rsidP="00517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04" w:type="dxa"/>
          </w:tcPr>
          <w:p w:rsidR="00517043" w:rsidRPr="00F80277" w:rsidRDefault="00517043" w:rsidP="00517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47" w:type="dxa"/>
          </w:tcPr>
          <w:p w:rsidR="00517043" w:rsidRPr="00F80277" w:rsidRDefault="00517043" w:rsidP="00517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средства бюджета субъекта Российской Федерации</w:t>
            </w:r>
          </w:p>
        </w:tc>
        <w:tc>
          <w:tcPr>
            <w:tcW w:w="1587" w:type="dxa"/>
          </w:tcPr>
          <w:p w:rsidR="00517043" w:rsidRPr="00F80277" w:rsidRDefault="00517043" w:rsidP="00517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средства бюджетов муниципальных образований субъекта Российской Федерации</w:t>
            </w:r>
          </w:p>
        </w:tc>
        <w:tc>
          <w:tcPr>
            <w:tcW w:w="1020" w:type="dxa"/>
          </w:tcPr>
          <w:p w:rsidR="00517043" w:rsidRPr="00F80277" w:rsidRDefault="00517043" w:rsidP="00517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средства из внебюджетных источников</w:t>
            </w:r>
          </w:p>
        </w:tc>
        <w:tc>
          <w:tcPr>
            <w:tcW w:w="1587" w:type="dxa"/>
            <w:vMerge/>
          </w:tcPr>
          <w:p w:rsidR="00517043" w:rsidRPr="00F80277" w:rsidRDefault="00517043" w:rsidP="00517043"/>
        </w:tc>
      </w:tr>
      <w:tr w:rsidR="00517043" w:rsidRPr="00517043" w:rsidTr="00517043">
        <w:tc>
          <w:tcPr>
            <w:tcW w:w="13492" w:type="dxa"/>
            <w:gridSpan w:val="10"/>
          </w:tcPr>
          <w:p w:rsidR="00517043" w:rsidRPr="00F80277" w:rsidRDefault="00517043" w:rsidP="0051704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027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выполнение первоочередных задач региональной программы</w:t>
            </w:r>
          </w:p>
        </w:tc>
      </w:tr>
      <w:tr w:rsidR="00517043" w:rsidRPr="00517043" w:rsidTr="00517043">
        <w:tc>
          <w:tcPr>
            <w:tcW w:w="13492" w:type="dxa"/>
            <w:gridSpan w:val="10"/>
          </w:tcPr>
          <w:p w:rsidR="00517043" w:rsidRPr="00F80277" w:rsidRDefault="00517043" w:rsidP="00517043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562"/>
            <w:bookmarkEnd w:id="0"/>
            <w:r w:rsidRPr="00F80277">
              <w:rPr>
                <w:rFonts w:ascii="Times New Roman" w:hAnsi="Times New Roman" w:cs="Times New Roman"/>
                <w:sz w:val="24"/>
                <w:szCs w:val="24"/>
              </w:rPr>
              <w:t>1. Мероприятия по определению потребности инвалидов, в том числе детей-инвалидов, в реабилитационных и абилитационных услугах, услугах ранней помощи, получении услуг в рамках сопровождаемого проживания в субъекте Российской Федерации</w:t>
            </w:r>
          </w:p>
        </w:tc>
      </w:tr>
      <w:tr w:rsidR="00517043" w:rsidRPr="00517043" w:rsidTr="00517043">
        <w:tc>
          <w:tcPr>
            <w:tcW w:w="5840" w:type="dxa"/>
            <w:gridSpan w:val="4"/>
          </w:tcPr>
          <w:p w:rsidR="00517043" w:rsidRPr="00F80277" w:rsidRDefault="00517043" w:rsidP="00517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63"/>
            <w:bookmarkEnd w:id="1"/>
            <w:r w:rsidRPr="00F80277">
              <w:rPr>
                <w:rFonts w:ascii="Times New Roman" w:hAnsi="Times New Roman" w:cs="Times New Roman"/>
                <w:sz w:val="24"/>
                <w:szCs w:val="24"/>
              </w:rPr>
              <w:t>1.1. Мероприятия по определению потребности в реабилитационных и абилитационных услугах</w:t>
            </w:r>
          </w:p>
        </w:tc>
        <w:tc>
          <w:tcPr>
            <w:tcW w:w="907" w:type="dxa"/>
          </w:tcPr>
          <w:p w:rsidR="00517043" w:rsidRPr="00F80277" w:rsidRDefault="00517043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17043" w:rsidRPr="00F80277" w:rsidRDefault="00517043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517043" w:rsidRPr="00F80277" w:rsidRDefault="00517043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517043" w:rsidRPr="00F80277" w:rsidRDefault="00517043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517043" w:rsidRPr="00F80277" w:rsidRDefault="00517043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517043" w:rsidRPr="00F80277" w:rsidRDefault="00517043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7043" w:rsidRPr="00517043" w:rsidTr="00F92231">
        <w:tc>
          <w:tcPr>
            <w:tcW w:w="2211" w:type="dxa"/>
            <w:vAlign w:val="center"/>
          </w:tcPr>
          <w:p w:rsidR="00517043" w:rsidRPr="00F80277" w:rsidRDefault="000D4CE1" w:rsidP="000D4C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1.1.1. </w:t>
            </w:r>
            <w:r w:rsidR="00C51A72" w:rsidRPr="00F80277">
              <w:rPr>
                <w:rFonts w:ascii="Times New Roman" w:hAnsi="Times New Roman" w:cs="Times New Roman"/>
                <w:sz w:val="20"/>
              </w:rPr>
              <w:t>Определение потребности инвалидов, в том числе детей-инвалидов, в реабилитационных и абилитационных услугах, услугах ранней помощи в сфере образования</w:t>
            </w:r>
          </w:p>
        </w:tc>
        <w:tc>
          <w:tcPr>
            <w:tcW w:w="1134" w:type="dxa"/>
            <w:vAlign w:val="center"/>
          </w:tcPr>
          <w:p w:rsidR="00517043" w:rsidRPr="00F80277" w:rsidRDefault="00C51A72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 xml:space="preserve">2021-2023 </w:t>
            </w:r>
            <w:proofErr w:type="spellStart"/>
            <w:proofErr w:type="gramStart"/>
            <w:r w:rsidRPr="00F80277">
              <w:rPr>
                <w:rFonts w:ascii="Times New Roman" w:hAnsi="Times New Roman" w:cs="Times New Roman"/>
                <w:sz w:val="20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17043" w:rsidRPr="00F80277" w:rsidRDefault="00C51A72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Департамент образования администрации Владимирской области</w:t>
            </w:r>
          </w:p>
        </w:tc>
        <w:tc>
          <w:tcPr>
            <w:tcW w:w="1361" w:type="dxa"/>
            <w:vAlign w:val="center"/>
          </w:tcPr>
          <w:p w:rsidR="00517043" w:rsidRPr="00F80277" w:rsidRDefault="005516D7" w:rsidP="00F92231">
            <w:pPr>
              <w:overflowPunct/>
              <w:jc w:val="left"/>
              <w:textAlignment w:val="auto"/>
            </w:pPr>
            <w:r w:rsidRPr="00F80277">
              <w:t xml:space="preserve">Увеличение доли инвалидов, в отношении которых осуществлялись мероприятия по реабилитации и (или) абилитации, в </w:t>
            </w:r>
            <w:r w:rsidRPr="00F80277">
              <w:lastRenderedPageBreak/>
              <w:t>общей численности инвалидов субъекта Российской Федерации, имеющих такие рекомендации в индивидуальной программе реабилитации или абилитации (дети);</w:t>
            </w:r>
          </w:p>
        </w:tc>
        <w:tc>
          <w:tcPr>
            <w:tcW w:w="907" w:type="dxa"/>
            <w:vAlign w:val="center"/>
          </w:tcPr>
          <w:p w:rsidR="00C51A72" w:rsidRPr="00F80277" w:rsidRDefault="00C51A72" w:rsidP="004F42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1A72" w:rsidRPr="00F80277" w:rsidRDefault="00C51A72" w:rsidP="004F42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1A72" w:rsidRPr="00F80277" w:rsidRDefault="00C51A72" w:rsidP="004F42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1A72" w:rsidRPr="00F80277" w:rsidRDefault="00C51A72" w:rsidP="004F42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674,4</w:t>
            </w:r>
          </w:p>
          <w:p w:rsidR="00C51A72" w:rsidRPr="00F80277" w:rsidRDefault="00C51A72" w:rsidP="004F42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1A72" w:rsidRPr="00F80277" w:rsidRDefault="00C51A72" w:rsidP="004F42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1A72" w:rsidRPr="00F80277" w:rsidRDefault="00C51A72" w:rsidP="004F42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Align w:val="center"/>
          </w:tcPr>
          <w:p w:rsidR="00517043" w:rsidRPr="00F80277" w:rsidRDefault="004C56B1" w:rsidP="004F42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597,</w:t>
            </w:r>
            <w:r w:rsidR="00FB2188" w:rsidRPr="00F802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7" w:type="dxa"/>
            <w:vAlign w:val="center"/>
          </w:tcPr>
          <w:p w:rsidR="00517043" w:rsidRPr="00F80277" w:rsidRDefault="004C56B1" w:rsidP="004F42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76,</w:t>
            </w:r>
            <w:r w:rsidR="00FB2188" w:rsidRPr="00F802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87" w:type="dxa"/>
            <w:vAlign w:val="center"/>
          </w:tcPr>
          <w:p w:rsidR="00517043" w:rsidRPr="00F80277" w:rsidRDefault="00C51A72" w:rsidP="004F42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0" w:type="dxa"/>
            <w:vAlign w:val="center"/>
          </w:tcPr>
          <w:p w:rsidR="00517043" w:rsidRPr="00F80277" w:rsidRDefault="00C51A72" w:rsidP="004F42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87" w:type="dxa"/>
            <w:vAlign w:val="center"/>
          </w:tcPr>
          <w:p w:rsidR="00517043" w:rsidRPr="00F80277" w:rsidRDefault="00C51A72" w:rsidP="0036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1.1.</w:t>
            </w:r>
            <w:r w:rsidR="00366731" w:rsidRPr="00F80277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F80277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517043" w:rsidRPr="00517043" w:rsidTr="00F92231">
        <w:tc>
          <w:tcPr>
            <w:tcW w:w="13492" w:type="dxa"/>
            <w:gridSpan w:val="10"/>
            <w:vAlign w:val="center"/>
          </w:tcPr>
          <w:p w:rsidR="00517043" w:rsidRPr="00F80277" w:rsidRDefault="00517043" w:rsidP="00F9223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8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Мероприятия по формированию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субъекте Российской Федерации</w:t>
            </w:r>
          </w:p>
        </w:tc>
      </w:tr>
      <w:tr w:rsidR="00517043" w:rsidRPr="00517043" w:rsidTr="00F92231">
        <w:tc>
          <w:tcPr>
            <w:tcW w:w="5840" w:type="dxa"/>
            <w:gridSpan w:val="4"/>
            <w:vAlign w:val="center"/>
          </w:tcPr>
          <w:p w:rsidR="00517043" w:rsidRPr="00F80277" w:rsidRDefault="00517043" w:rsidP="00F92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277">
              <w:rPr>
                <w:rFonts w:ascii="Times New Roman" w:hAnsi="Times New Roman" w:cs="Times New Roman"/>
                <w:sz w:val="24"/>
                <w:szCs w:val="24"/>
              </w:rPr>
              <w:t>2.2. Мероприятия по формированию условий для повышения уровня занятости, включая сопровождаемое содействие занятости, инвалидов, в том числе детей-инвалидов</w:t>
            </w:r>
          </w:p>
        </w:tc>
        <w:tc>
          <w:tcPr>
            <w:tcW w:w="907" w:type="dxa"/>
            <w:vAlign w:val="center"/>
          </w:tcPr>
          <w:p w:rsidR="00517043" w:rsidRPr="00F80277" w:rsidRDefault="00517043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Align w:val="center"/>
          </w:tcPr>
          <w:p w:rsidR="00517043" w:rsidRPr="00F80277" w:rsidRDefault="00517043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517043" w:rsidRPr="00F80277" w:rsidRDefault="00517043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517043" w:rsidRPr="00F80277" w:rsidRDefault="00517043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517043" w:rsidRPr="00F80277" w:rsidRDefault="00517043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517043" w:rsidRPr="00F80277" w:rsidRDefault="00517043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0511" w:rsidRPr="00517043" w:rsidTr="00F92231">
        <w:tc>
          <w:tcPr>
            <w:tcW w:w="2211" w:type="dxa"/>
            <w:vAlign w:val="center"/>
          </w:tcPr>
          <w:p w:rsidR="00250511" w:rsidRPr="00F80277" w:rsidRDefault="000D4CE1" w:rsidP="00F92231">
            <w:pPr>
              <w:tabs>
                <w:tab w:val="left" w:pos="2445"/>
              </w:tabs>
              <w:jc w:val="left"/>
            </w:pPr>
            <w:r>
              <w:t xml:space="preserve">2.2.1. </w:t>
            </w:r>
            <w:r w:rsidR="00250511" w:rsidRPr="00F80277">
              <w:t>Повышение уровня занятости инвалидов трудоспособного возраста в общей численности инвалидов трудоспособного возраста Владимирской области</w:t>
            </w:r>
          </w:p>
        </w:tc>
        <w:tc>
          <w:tcPr>
            <w:tcW w:w="1134" w:type="dxa"/>
            <w:vAlign w:val="center"/>
          </w:tcPr>
          <w:p w:rsidR="00250511" w:rsidRPr="00F80277" w:rsidRDefault="00250511" w:rsidP="00F92231">
            <w:pPr>
              <w:tabs>
                <w:tab w:val="left" w:pos="2445"/>
              </w:tabs>
              <w:jc w:val="left"/>
            </w:pPr>
            <w:r w:rsidRPr="00F80277">
              <w:t>2021-2023 гг.</w:t>
            </w:r>
          </w:p>
        </w:tc>
        <w:tc>
          <w:tcPr>
            <w:tcW w:w="1134" w:type="dxa"/>
            <w:vAlign w:val="center"/>
          </w:tcPr>
          <w:p w:rsidR="00250511" w:rsidRPr="00F80277" w:rsidRDefault="00250511" w:rsidP="00F92231">
            <w:pPr>
              <w:tabs>
                <w:tab w:val="left" w:pos="2445"/>
              </w:tabs>
              <w:jc w:val="left"/>
            </w:pPr>
            <w:r w:rsidRPr="00F80277">
              <w:t>Департамент по труду и занятости населения администрации Владимирской области</w:t>
            </w:r>
          </w:p>
        </w:tc>
        <w:tc>
          <w:tcPr>
            <w:tcW w:w="1361" w:type="dxa"/>
            <w:vAlign w:val="center"/>
          </w:tcPr>
          <w:p w:rsidR="00250511" w:rsidRPr="00F80277" w:rsidRDefault="00250511" w:rsidP="00F92231">
            <w:pPr>
              <w:tabs>
                <w:tab w:val="left" w:pos="2445"/>
              </w:tabs>
              <w:jc w:val="left"/>
            </w:pPr>
            <w:r w:rsidRPr="00F80277">
              <w:t>Увеличение доли занятых инвалидов трудоспособного возраста в общей численности инвалидов трудоспособного возраста Владимирской области:</w:t>
            </w:r>
          </w:p>
          <w:p w:rsidR="00250511" w:rsidRPr="00F80277" w:rsidRDefault="00250511" w:rsidP="00F92231">
            <w:pPr>
              <w:tabs>
                <w:tab w:val="left" w:pos="2445"/>
              </w:tabs>
              <w:jc w:val="left"/>
            </w:pPr>
            <w:r w:rsidRPr="00F80277">
              <w:t>2021 г. – 30 %</w:t>
            </w:r>
          </w:p>
          <w:p w:rsidR="00250511" w:rsidRPr="00F80277" w:rsidRDefault="00250511" w:rsidP="00F92231">
            <w:pPr>
              <w:tabs>
                <w:tab w:val="left" w:pos="2445"/>
              </w:tabs>
              <w:jc w:val="left"/>
            </w:pPr>
            <w:r w:rsidRPr="00F80277">
              <w:t xml:space="preserve">2022 г. – </w:t>
            </w:r>
            <w:r w:rsidRPr="00F80277">
              <w:lastRenderedPageBreak/>
              <w:t>30,5%</w:t>
            </w:r>
          </w:p>
          <w:p w:rsidR="00250511" w:rsidRPr="00F80277" w:rsidRDefault="00250511" w:rsidP="00F92231">
            <w:pPr>
              <w:tabs>
                <w:tab w:val="left" w:pos="2445"/>
              </w:tabs>
              <w:jc w:val="left"/>
            </w:pPr>
            <w:r w:rsidRPr="00F80277">
              <w:t>2023 г. -  31%</w:t>
            </w:r>
          </w:p>
        </w:tc>
        <w:tc>
          <w:tcPr>
            <w:tcW w:w="907" w:type="dxa"/>
            <w:vAlign w:val="center"/>
          </w:tcPr>
          <w:p w:rsidR="00250511" w:rsidRPr="00F80277" w:rsidRDefault="00250511" w:rsidP="00F92231">
            <w:pPr>
              <w:tabs>
                <w:tab w:val="left" w:pos="2445"/>
              </w:tabs>
              <w:jc w:val="center"/>
            </w:pPr>
            <w:r w:rsidRPr="00F80277">
              <w:lastRenderedPageBreak/>
              <w:t>0</w:t>
            </w:r>
          </w:p>
        </w:tc>
        <w:tc>
          <w:tcPr>
            <w:tcW w:w="1304" w:type="dxa"/>
            <w:vAlign w:val="center"/>
          </w:tcPr>
          <w:p w:rsidR="00250511" w:rsidRPr="00F80277" w:rsidRDefault="00250511" w:rsidP="00F92231">
            <w:pPr>
              <w:tabs>
                <w:tab w:val="left" w:pos="2445"/>
              </w:tabs>
              <w:jc w:val="center"/>
            </w:pPr>
            <w:r w:rsidRPr="00F80277">
              <w:t>0</w:t>
            </w:r>
          </w:p>
        </w:tc>
        <w:tc>
          <w:tcPr>
            <w:tcW w:w="1247" w:type="dxa"/>
            <w:vAlign w:val="center"/>
          </w:tcPr>
          <w:p w:rsidR="00250511" w:rsidRPr="00F80277" w:rsidRDefault="00250511" w:rsidP="00F92231">
            <w:pPr>
              <w:tabs>
                <w:tab w:val="left" w:pos="2445"/>
              </w:tabs>
              <w:jc w:val="center"/>
            </w:pPr>
            <w:r w:rsidRPr="00F80277">
              <w:t>0</w:t>
            </w:r>
          </w:p>
        </w:tc>
        <w:tc>
          <w:tcPr>
            <w:tcW w:w="1587" w:type="dxa"/>
            <w:vAlign w:val="center"/>
          </w:tcPr>
          <w:p w:rsidR="00250511" w:rsidRPr="00F80277" w:rsidRDefault="00250511" w:rsidP="00F92231">
            <w:pPr>
              <w:tabs>
                <w:tab w:val="left" w:pos="2445"/>
              </w:tabs>
              <w:jc w:val="center"/>
            </w:pPr>
            <w:r w:rsidRPr="00F80277">
              <w:t>0</w:t>
            </w:r>
          </w:p>
        </w:tc>
        <w:tc>
          <w:tcPr>
            <w:tcW w:w="1020" w:type="dxa"/>
            <w:vAlign w:val="center"/>
          </w:tcPr>
          <w:p w:rsidR="00250511" w:rsidRPr="00F80277" w:rsidRDefault="00250511" w:rsidP="00F92231">
            <w:pPr>
              <w:tabs>
                <w:tab w:val="left" w:pos="2445"/>
              </w:tabs>
              <w:jc w:val="center"/>
            </w:pPr>
            <w:r w:rsidRPr="00F80277">
              <w:t>0</w:t>
            </w:r>
          </w:p>
        </w:tc>
        <w:tc>
          <w:tcPr>
            <w:tcW w:w="1587" w:type="dxa"/>
            <w:vAlign w:val="center"/>
          </w:tcPr>
          <w:p w:rsidR="00250511" w:rsidRPr="00F80277" w:rsidRDefault="00FC32C5" w:rsidP="00F92231">
            <w:pPr>
              <w:tabs>
                <w:tab w:val="left" w:pos="2445"/>
              </w:tabs>
              <w:jc w:val="center"/>
            </w:pPr>
            <w:r w:rsidRPr="00F80277">
              <w:t>1.2.1</w:t>
            </w:r>
          </w:p>
        </w:tc>
      </w:tr>
      <w:tr w:rsidR="00FC32C5" w:rsidRPr="00517043" w:rsidTr="00182B99">
        <w:tc>
          <w:tcPr>
            <w:tcW w:w="2211" w:type="dxa"/>
            <w:vAlign w:val="center"/>
          </w:tcPr>
          <w:p w:rsidR="00FC32C5" w:rsidRPr="00F80277" w:rsidRDefault="000D4CE1" w:rsidP="00F92231">
            <w:pPr>
              <w:tabs>
                <w:tab w:val="left" w:pos="2445"/>
              </w:tabs>
              <w:jc w:val="left"/>
            </w:pPr>
            <w:r>
              <w:rPr>
                <w:color w:val="000000" w:themeColor="text1"/>
              </w:rPr>
              <w:lastRenderedPageBreak/>
              <w:t xml:space="preserve">2.2.2. </w:t>
            </w:r>
            <w:r w:rsidR="00FC32C5" w:rsidRPr="00F80277">
              <w:rPr>
                <w:color w:val="000000" w:themeColor="text1"/>
              </w:rPr>
              <w:t>Содействие в трудоустройстве инвалидов, нуждающихся в трудоустройстве, сведения о которых в виде выписок из индивидуальных программ реабилитации или абилитации инвалидов представлены в органы службы занятости в отчетный период</w:t>
            </w:r>
          </w:p>
        </w:tc>
        <w:tc>
          <w:tcPr>
            <w:tcW w:w="1134" w:type="dxa"/>
            <w:vAlign w:val="center"/>
          </w:tcPr>
          <w:p w:rsidR="00FC32C5" w:rsidRPr="00F80277" w:rsidRDefault="00FC32C5" w:rsidP="00F92231">
            <w:pPr>
              <w:tabs>
                <w:tab w:val="left" w:pos="2445"/>
              </w:tabs>
              <w:jc w:val="left"/>
            </w:pPr>
            <w:r w:rsidRPr="00F80277">
              <w:t>2021-2023 гг.</w:t>
            </w:r>
          </w:p>
        </w:tc>
        <w:tc>
          <w:tcPr>
            <w:tcW w:w="1134" w:type="dxa"/>
            <w:vAlign w:val="center"/>
          </w:tcPr>
          <w:p w:rsidR="00FC32C5" w:rsidRPr="00F80277" w:rsidRDefault="00FC32C5" w:rsidP="00F92231">
            <w:pPr>
              <w:tabs>
                <w:tab w:val="left" w:pos="2445"/>
              </w:tabs>
              <w:jc w:val="left"/>
            </w:pPr>
            <w:r w:rsidRPr="00F80277">
              <w:t>Департамент по труду и занятости населения администрации Владимирской области</w:t>
            </w:r>
          </w:p>
        </w:tc>
        <w:tc>
          <w:tcPr>
            <w:tcW w:w="1361" w:type="dxa"/>
            <w:vAlign w:val="center"/>
          </w:tcPr>
          <w:p w:rsidR="005516D7" w:rsidRPr="00F80277" w:rsidRDefault="005516D7" w:rsidP="00F92231">
            <w:pPr>
              <w:overflowPunct/>
              <w:jc w:val="left"/>
              <w:textAlignment w:val="auto"/>
            </w:pPr>
            <w:r w:rsidRPr="00F80277">
              <w:t xml:space="preserve">Увеличение доли занятых инвалидов трудоспособного возраста в общей численности инвалидов трудоспособного возраста Владимирской области </w:t>
            </w:r>
          </w:p>
          <w:p w:rsidR="00FC32C5" w:rsidRPr="00F80277" w:rsidRDefault="005516D7" w:rsidP="00F92231">
            <w:pPr>
              <w:tabs>
                <w:tab w:val="left" w:pos="2445"/>
              </w:tabs>
              <w:jc w:val="left"/>
            </w:pPr>
            <w:proofErr w:type="gramStart"/>
            <w:r w:rsidRPr="00F80277">
              <w:t>(у</w:t>
            </w:r>
            <w:r w:rsidR="00FC32C5" w:rsidRPr="00F80277">
              <w:t xml:space="preserve">величение доли трудоустроенных инвалидов в общей численности инвалидов, нуждающихся в трудоустройстве, сведения о которых в виде выписок из индивидуальных программ реабилитации или абилитации инвалидов представлены в органы службы занятости в </w:t>
            </w:r>
            <w:r w:rsidR="00FC32C5" w:rsidRPr="00F80277">
              <w:lastRenderedPageBreak/>
              <w:t>отчетный период:</w:t>
            </w:r>
            <w:proofErr w:type="gramEnd"/>
          </w:p>
          <w:p w:rsidR="00FC32C5" w:rsidRPr="00F80277" w:rsidRDefault="00FC32C5" w:rsidP="00F92231">
            <w:pPr>
              <w:tabs>
                <w:tab w:val="left" w:pos="2445"/>
              </w:tabs>
              <w:jc w:val="left"/>
            </w:pPr>
            <w:r w:rsidRPr="00F80277">
              <w:t xml:space="preserve">2021 г. - 10% </w:t>
            </w:r>
          </w:p>
          <w:p w:rsidR="00FC32C5" w:rsidRPr="00F80277" w:rsidRDefault="00FC32C5" w:rsidP="00F92231">
            <w:pPr>
              <w:tabs>
                <w:tab w:val="left" w:pos="2445"/>
              </w:tabs>
              <w:jc w:val="left"/>
            </w:pPr>
            <w:r w:rsidRPr="00F80277">
              <w:t>2022 г. – 10,5%</w:t>
            </w:r>
          </w:p>
          <w:p w:rsidR="00FC32C5" w:rsidRPr="00F80277" w:rsidRDefault="00FC32C5" w:rsidP="00F92231">
            <w:pPr>
              <w:tabs>
                <w:tab w:val="left" w:pos="2445"/>
              </w:tabs>
              <w:jc w:val="left"/>
            </w:pPr>
            <w:proofErr w:type="gramStart"/>
            <w:r w:rsidRPr="00F80277">
              <w:t>2023 г. – 11%</w:t>
            </w:r>
            <w:r w:rsidR="005516D7" w:rsidRPr="00F80277">
              <w:t>)</w:t>
            </w:r>
            <w:proofErr w:type="gramEnd"/>
          </w:p>
        </w:tc>
        <w:tc>
          <w:tcPr>
            <w:tcW w:w="907" w:type="dxa"/>
            <w:vAlign w:val="center"/>
          </w:tcPr>
          <w:p w:rsidR="00FC32C5" w:rsidRPr="00F80277" w:rsidRDefault="00FC32C5" w:rsidP="00182B99">
            <w:pPr>
              <w:tabs>
                <w:tab w:val="left" w:pos="2445"/>
              </w:tabs>
              <w:jc w:val="center"/>
            </w:pPr>
            <w:r w:rsidRPr="00F80277">
              <w:lastRenderedPageBreak/>
              <w:t>0</w:t>
            </w:r>
          </w:p>
        </w:tc>
        <w:tc>
          <w:tcPr>
            <w:tcW w:w="1304" w:type="dxa"/>
            <w:vAlign w:val="center"/>
          </w:tcPr>
          <w:p w:rsidR="00FC32C5" w:rsidRPr="00F80277" w:rsidRDefault="00FC32C5" w:rsidP="00182B99">
            <w:pPr>
              <w:tabs>
                <w:tab w:val="left" w:pos="2445"/>
              </w:tabs>
              <w:jc w:val="center"/>
            </w:pPr>
            <w:r w:rsidRPr="00F80277">
              <w:t>0</w:t>
            </w:r>
          </w:p>
        </w:tc>
        <w:tc>
          <w:tcPr>
            <w:tcW w:w="1247" w:type="dxa"/>
            <w:vAlign w:val="center"/>
          </w:tcPr>
          <w:p w:rsidR="00FC32C5" w:rsidRPr="00F80277" w:rsidRDefault="00FC32C5" w:rsidP="00182B99">
            <w:pPr>
              <w:tabs>
                <w:tab w:val="left" w:pos="2445"/>
              </w:tabs>
              <w:jc w:val="center"/>
            </w:pPr>
            <w:r w:rsidRPr="00F80277">
              <w:t>0</w:t>
            </w:r>
          </w:p>
        </w:tc>
        <w:tc>
          <w:tcPr>
            <w:tcW w:w="1587" w:type="dxa"/>
            <w:vAlign w:val="center"/>
          </w:tcPr>
          <w:p w:rsidR="00FC32C5" w:rsidRPr="00F80277" w:rsidRDefault="00FC32C5" w:rsidP="00182B99">
            <w:pPr>
              <w:tabs>
                <w:tab w:val="left" w:pos="2445"/>
              </w:tabs>
              <w:jc w:val="center"/>
            </w:pPr>
            <w:r w:rsidRPr="00F80277">
              <w:t>0</w:t>
            </w:r>
          </w:p>
        </w:tc>
        <w:tc>
          <w:tcPr>
            <w:tcW w:w="1020" w:type="dxa"/>
            <w:vAlign w:val="center"/>
          </w:tcPr>
          <w:p w:rsidR="00FC32C5" w:rsidRPr="00F80277" w:rsidRDefault="00FC32C5" w:rsidP="00182B99">
            <w:pPr>
              <w:tabs>
                <w:tab w:val="left" w:pos="2445"/>
              </w:tabs>
              <w:jc w:val="center"/>
            </w:pPr>
            <w:r w:rsidRPr="00F80277">
              <w:t>0</w:t>
            </w:r>
          </w:p>
        </w:tc>
        <w:tc>
          <w:tcPr>
            <w:tcW w:w="1587" w:type="dxa"/>
            <w:vAlign w:val="center"/>
          </w:tcPr>
          <w:p w:rsidR="00FC32C5" w:rsidRPr="00F80277" w:rsidRDefault="00FC32C5" w:rsidP="00182B99">
            <w:pPr>
              <w:jc w:val="center"/>
            </w:pPr>
            <w:r w:rsidRPr="00F80277">
              <w:t>1.2.1</w:t>
            </w:r>
          </w:p>
        </w:tc>
      </w:tr>
      <w:tr w:rsidR="00FC32C5" w:rsidRPr="00517043" w:rsidTr="00F92231">
        <w:tc>
          <w:tcPr>
            <w:tcW w:w="2211" w:type="dxa"/>
            <w:vAlign w:val="center"/>
          </w:tcPr>
          <w:p w:rsidR="00FC32C5" w:rsidRPr="00F80277" w:rsidRDefault="000D4CE1" w:rsidP="00F92231">
            <w:pPr>
              <w:tabs>
                <w:tab w:val="left" w:pos="2445"/>
              </w:tabs>
              <w:jc w:val="left"/>
              <w:rPr>
                <w:highlight w:val="green"/>
              </w:rPr>
            </w:pPr>
            <w:r>
              <w:lastRenderedPageBreak/>
              <w:t xml:space="preserve">2.2.3. </w:t>
            </w:r>
            <w:r w:rsidR="00FC32C5" w:rsidRPr="00F80277">
              <w:t>Содействие в трудоустройстве выпускников-инвалидов профессиональных образовательных организаций, обратившихся в органы службы занятости Владимирской области</w:t>
            </w:r>
          </w:p>
        </w:tc>
        <w:tc>
          <w:tcPr>
            <w:tcW w:w="1134" w:type="dxa"/>
            <w:vAlign w:val="center"/>
          </w:tcPr>
          <w:p w:rsidR="00FC32C5" w:rsidRPr="00F80277" w:rsidRDefault="00FC32C5" w:rsidP="00F92231">
            <w:pPr>
              <w:tabs>
                <w:tab w:val="left" w:pos="2445"/>
              </w:tabs>
              <w:jc w:val="left"/>
            </w:pPr>
            <w:r w:rsidRPr="00F80277">
              <w:t>2021-2023 гг.</w:t>
            </w:r>
          </w:p>
        </w:tc>
        <w:tc>
          <w:tcPr>
            <w:tcW w:w="1134" w:type="dxa"/>
            <w:vAlign w:val="center"/>
          </w:tcPr>
          <w:p w:rsidR="00FC32C5" w:rsidRPr="00F80277" w:rsidRDefault="00FC32C5" w:rsidP="00F92231">
            <w:pPr>
              <w:tabs>
                <w:tab w:val="left" w:pos="2445"/>
              </w:tabs>
              <w:jc w:val="left"/>
            </w:pPr>
            <w:r w:rsidRPr="00F80277">
              <w:t>Департамент по труду и занятости населения администрации Владимирской области</w:t>
            </w:r>
          </w:p>
        </w:tc>
        <w:tc>
          <w:tcPr>
            <w:tcW w:w="1361" w:type="dxa"/>
            <w:vAlign w:val="center"/>
          </w:tcPr>
          <w:p w:rsidR="00FC32C5" w:rsidRPr="00F80277" w:rsidRDefault="00182B99" w:rsidP="00F92231">
            <w:pPr>
              <w:overflowPunct/>
              <w:jc w:val="left"/>
              <w:textAlignment w:val="auto"/>
            </w:pPr>
            <w:proofErr w:type="gramStart"/>
            <w:r w:rsidRPr="00F80277">
              <w:t>У</w:t>
            </w:r>
            <w:r w:rsidR="005516D7" w:rsidRPr="00F80277">
              <w:t>величение доли занятых инвалидов трудоспособного возраста в общей численности инвалидов трудоспособного возраста Владимирской области (</w:t>
            </w:r>
            <w:r w:rsidR="00FC32C5" w:rsidRPr="00F80277">
              <w:t>Увеличение доли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 Владимирской области:</w:t>
            </w:r>
            <w:proofErr w:type="gramEnd"/>
          </w:p>
          <w:p w:rsidR="00FC32C5" w:rsidRPr="00F80277" w:rsidRDefault="00FC32C5" w:rsidP="00F92231">
            <w:pPr>
              <w:tabs>
                <w:tab w:val="left" w:pos="2445"/>
              </w:tabs>
              <w:jc w:val="left"/>
            </w:pPr>
            <w:r w:rsidRPr="00F80277">
              <w:t xml:space="preserve">2021 г. – 60% </w:t>
            </w:r>
          </w:p>
          <w:p w:rsidR="00FC32C5" w:rsidRPr="00F80277" w:rsidRDefault="00FC32C5" w:rsidP="00F92231">
            <w:pPr>
              <w:tabs>
                <w:tab w:val="left" w:pos="2445"/>
              </w:tabs>
              <w:jc w:val="left"/>
            </w:pPr>
            <w:r w:rsidRPr="00F80277">
              <w:lastRenderedPageBreak/>
              <w:t>2022 г. – 60,5%</w:t>
            </w:r>
          </w:p>
          <w:p w:rsidR="00FC32C5" w:rsidRPr="00F80277" w:rsidRDefault="00FC32C5" w:rsidP="00F92231">
            <w:pPr>
              <w:tabs>
                <w:tab w:val="left" w:pos="2445"/>
              </w:tabs>
              <w:jc w:val="left"/>
            </w:pPr>
            <w:proofErr w:type="gramStart"/>
            <w:r w:rsidRPr="00F80277">
              <w:t>2023 г. – 61%</w:t>
            </w:r>
            <w:r w:rsidR="005516D7" w:rsidRPr="00F80277">
              <w:t>)</w:t>
            </w:r>
            <w:proofErr w:type="gramEnd"/>
          </w:p>
        </w:tc>
        <w:tc>
          <w:tcPr>
            <w:tcW w:w="907" w:type="dxa"/>
            <w:vAlign w:val="center"/>
          </w:tcPr>
          <w:p w:rsidR="00FC32C5" w:rsidRPr="00F80277" w:rsidRDefault="00FC32C5" w:rsidP="00F92231">
            <w:pPr>
              <w:tabs>
                <w:tab w:val="left" w:pos="2445"/>
              </w:tabs>
              <w:jc w:val="center"/>
            </w:pPr>
            <w:r w:rsidRPr="00F80277">
              <w:lastRenderedPageBreak/>
              <w:t>0</w:t>
            </w:r>
          </w:p>
        </w:tc>
        <w:tc>
          <w:tcPr>
            <w:tcW w:w="1304" w:type="dxa"/>
            <w:vAlign w:val="center"/>
          </w:tcPr>
          <w:p w:rsidR="00FC32C5" w:rsidRPr="00F80277" w:rsidRDefault="00FC32C5" w:rsidP="00F92231">
            <w:pPr>
              <w:tabs>
                <w:tab w:val="left" w:pos="2445"/>
              </w:tabs>
              <w:jc w:val="center"/>
            </w:pPr>
            <w:r w:rsidRPr="00F80277">
              <w:t>0</w:t>
            </w:r>
          </w:p>
        </w:tc>
        <w:tc>
          <w:tcPr>
            <w:tcW w:w="1247" w:type="dxa"/>
            <w:vAlign w:val="center"/>
          </w:tcPr>
          <w:p w:rsidR="00FC32C5" w:rsidRPr="00F80277" w:rsidRDefault="00FC32C5" w:rsidP="00F92231">
            <w:pPr>
              <w:tabs>
                <w:tab w:val="left" w:pos="2445"/>
              </w:tabs>
              <w:jc w:val="center"/>
            </w:pPr>
            <w:r w:rsidRPr="00F80277">
              <w:t>0</w:t>
            </w:r>
          </w:p>
        </w:tc>
        <w:tc>
          <w:tcPr>
            <w:tcW w:w="1587" w:type="dxa"/>
            <w:vAlign w:val="center"/>
          </w:tcPr>
          <w:p w:rsidR="00FC32C5" w:rsidRPr="00F80277" w:rsidRDefault="00FC32C5" w:rsidP="00F92231">
            <w:pPr>
              <w:tabs>
                <w:tab w:val="left" w:pos="2445"/>
              </w:tabs>
              <w:jc w:val="center"/>
            </w:pPr>
            <w:r w:rsidRPr="00F80277">
              <w:t>0</w:t>
            </w:r>
          </w:p>
        </w:tc>
        <w:tc>
          <w:tcPr>
            <w:tcW w:w="1020" w:type="dxa"/>
            <w:vAlign w:val="center"/>
          </w:tcPr>
          <w:p w:rsidR="00FC32C5" w:rsidRPr="00F80277" w:rsidRDefault="00FC32C5" w:rsidP="00F92231">
            <w:pPr>
              <w:tabs>
                <w:tab w:val="left" w:pos="2445"/>
              </w:tabs>
              <w:jc w:val="center"/>
            </w:pPr>
            <w:r w:rsidRPr="00F80277">
              <w:t>0</w:t>
            </w:r>
          </w:p>
        </w:tc>
        <w:tc>
          <w:tcPr>
            <w:tcW w:w="1587" w:type="dxa"/>
            <w:vAlign w:val="center"/>
          </w:tcPr>
          <w:p w:rsidR="00FC32C5" w:rsidRPr="00F80277" w:rsidRDefault="00FC32C5" w:rsidP="00F92231">
            <w:pPr>
              <w:jc w:val="center"/>
            </w:pPr>
            <w:r w:rsidRPr="00F80277">
              <w:t>1.2.1</w:t>
            </w:r>
          </w:p>
        </w:tc>
      </w:tr>
      <w:tr w:rsidR="00FC32C5" w:rsidRPr="00517043" w:rsidTr="00182B99">
        <w:tc>
          <w:tcPr>
            <w:tcW w:w="2211" w:type="dxa"/>
            <w:vAlign w:val="center"/>
          </w:tcPr>
          <w:p w:rsidR="00FC32C5" w:rsidRPr="00F80277" w:rsidRDefault="000D4CE1" w:rsidP="00F92231">
            <w:pPr>
              <w:tabs>
                <w:tab w:val="left" w:pos="2445"/>
              </w:tabs>
              <w:jc w:val="left"/>
            </w:pPr>
            <w:r>
              <w:lastRenderedPageBreak/>
              <w:t xml:space="preserve">2.2.4. </w:t>
            </w:r>
            <w:r w:rsidR="00FC32C5" w:rsidRPr="00F80277">
              <w:t>Содействие в трудоустройстве инвалидов, впервые признанных инвалидами и обратившихся в органы службы занятости Владимирской области</w:t>
            </w:r>
          </w:p>
        </w:tc>
        <w:tc>
          <w:tcPr>
            <w:tcW w:w="1134" w:type="dxa"/>
            <w:vAlign w:val="center"/>
          </w:tcPr>
          <w:p w:rsidR="00FC32C5" w:rsidRPr="00F80277" w:rsidRDefault="00FC32C5" w:rsidP="00F92231">
            <w:pPr>
              <w:tabs>
                <w:tab w:val="left" w:pos="2445"/>
              </w:tabs>
              <w:jc w:val="left"/>
            </w:pPr>
            <w:r w:rsidRPr="00F80277">
              <w:t>2021-2023 гг.</w:t>
            </w:r>
          </w:p>
        </w:tc>
        <w:tc>
          <w:tcPr>
            <w:tcW w:w="1134" w:type="dxa"/>
            <w:vAlign w:val="center"/>
          </w:tcPr>
          <w:p w:rsidR="00FC32C5" w:rsidRPr="00F80277" w:rsidRDefault="008018CC" w:rsidP="00F92231">
            <w:pPr>
              <w:tabs>
                <w:tab w:val="left" w:pos="2445"/>
              </w:tabs>
              <w:jc w:val="left"/>
            </w:pPr>
            <w:r w:rsidRPr="00F80277">
              <w:t>Департамент по труду и занятости населения администрации Владимирской области</w:t>
            </w:r>
          </w:p>
        </w:tc>
        <w:tc>
          <w:tcPr>
            <w:tcW w:w="1361" w:type="dxa"/>
            <w:vAlign w:val="center"/>
          </w:tcPr>
          <w:p w:rsidR="005516D7" w:rsidRPr="00F80277" w:rsidRDefault="005516D7" w:rsidP="00F92231">
            <w:pPr>
              <w:overflowPunct/>
              <w:jc w:val="left"/>
              <w:textAlignment w:val="auto"/>
            </w:pPr>
            <w:r w:rsidRPr="00F80277">
              <w:t xml:space="preserve">Увеличение доли занятых инвалидов трудоспособного возраста в общей численности инвалидов трудоспособного возраста Владимирской области </w:t>
            </w:r>
          </w:p>
          <w:p w:rsidR="00FC32C5" w:rsidRPr="00F80277" w:rsidRDefault="005516D7" w:rsidP="00F92231">
            <w:pPr>
              <w:tabs>
                <w:tab w:val="left" w:pos="2445"/>
              </w:tabs>
              <w:jc w:val="left"/>
            </w:pPr>
            <w:proofErr w:type="gramStart"/>
            <w:r w:rsidRPr="00F80277">
              <w:t>(</w:t>
            </w:r>
            <w:r w:rsidR="00FC32C5" w:rsidRPr="00F80277">
              <w:t>Увеличение доли трудоустроенных инвалидов в общей численности граждан Владимирской области, впервые признанных инвалидами и обратившихся в органы службы занятости Владимирской области</w:t>
            </w:r>
            <w:proofErr w:type="gramEnd"/>
          </w:p>
          <w:p w:rsidR="00FC32C5" w:rsidRPr="00F80277" w:rsidRDefault="00FC32C5" w:rsidP="00F92231">
            <w:pPr>
              <w:tabs>
                <w:tab w:val="left" w:pos="2445"/>
              </w:tabs>
              <w:jc w:val="left"/>
            </w:pPr>
            <w:r w:rsidRPr="00F80277">
              <w:t>2021 г. - 35%</w:t>
            </w:r>
          </w:p>
          <w:p w:rsidR="00FC32C5" w:rsidRPr="00F80277" w:rsidRDefault="00FC32C5" w:rsidP="00F92231">
            <w:pPr>
              <w:tabs>
                <w:tab w:val="left" w:pos="2445"/>
              </w:tabs>
              <w:jc w:val="left"/>
            </w:pPr>
            <w:r w:rsidRPr="00F80277">
              <w:t>2022 г. – 35,5%</w:t>
            </w:r>
          </w:p>
          <w:p w:rsidR="00FC32C5" w:rsidRPr="00F80277" w:rsidRDefault="00FC32C5" w:rsidP="00F92231">
            <w:pPr>
              <w:tabs>
                <w:tab w:val="left" w:pos="2445"/>
              </w:tabs>
              <w:jc w:val="left"/>
            </w:pPr>
            <w:proofErr w:type="gramStart"/>
            <w:r w:rsidRPr="00F80277">
              <w:t>2023 г. - 40%</w:t>
            </w:r>
            <w:r w:rsidR="005516D7" w:rsidRPr="00F80277">
              <w:t>)</w:t>
            </w:r>
            <w:proofErr w:type="gramEnd"/>
          </w:p>
        </w:tc>
        <w:tc>
          <w:tcPr>
            <w:tcW w:w="907" w:type="dxa"/>
            <w:vAlign w:val="center"/>
          </w:tcPr>
          <w:p w:rsidR="00FC32C5" w:rsidRPr="00F80277" w:rsidRDefault="00FC32C5" w:rsidP="00182B99">
            <w:pPr>
              <w:tabs>
                <w:tab w:val="left" w:pos="2445"/>
              </w:tabs>
              <w:jc w:val="center"/>
            </w:pPr>
            <w:r w:rsidRPr="00F80277">
              <w:t>0</w:t>
            </w:r>
          </w:p>
        </w:tc>
        <w:tc>
          <w:tcPr>
            <w:tcW w:w="1304" w:type="dxa"/>
            <w:vAlign w:val="center"/>
          </w:tcPr>
          <w:p w:rsidR="00FC32C5" w:rsidRPr="00F80277" w:rsidRDefault="00FC32C5" w:rsidP="00182B99">
            <w:pPr>
              <w:tabs>
                <w:tab w:val="left" w:pos="2445"/>
              </w:tabs>
              <w:jc w:val="center"/>
            </w:pPr>
            <w:r w:rsidRPr="00F80277">
              <w:t>0</w:t>
            </w:r>
          </w:p>
        </w:tc>
        <w:tc>
          <w:tcPr>
            <w:tcW w:w="1247" w:type="dxa"/>
            <w:vAlign w:val="center"/>
          </w:tcPr>
          <w:p w:rsidR="00FC32C5" w:rsidRPr="00F80277" w:rsidRDefault="00FC32C5" w:rsidP="00182B99">
            <w:pPr>
              <w:tabs>
                <w:tab w:val="left" w:pos="2445"/>
              </w:tabs>
              <w:jc w:val="center"/>
            </w:pPr>
            <w:r w:rsidRPr="00F80277">
              <w:t>0</w:t>
            </w:r>
          </w:p>
        </w:tc>
        <w:tc>
          <w:tcPr>
            <w:tcW w:w="1587" w:type="dxa"/>
            <w:vAlign w:val="center"/>
          </w:tcPr>
          <w:p w:rsidR="00FC32C5" w:rsidRPr="00F80277" w:rsidRDefault="00FC32C5" w:rsidP="00182B99">
            <w:pPr>
              <w:tabs>
                <w:tab w:val="left" w:pos="2445"/>
              </w:tabs>
              <w:jc w:val="center"/>
            </w:pPr>
            <w:r w:rsidRPr="00F80277">
              <w:t>0</w:t>
            </w:r>
          </w:p>
        </w:tc>
        <w:tc>
          <w:tcPr>
            <w:tcW w:w="1020" w:type="dxa"/>
            <w:vAlign w:val="center"/>
          </w:tcPr>
          <w:p w:rsidR="00FC32C5" w:rsidRPr="00F80277" w:rsidRDefault="00FC32C5" w:rsidP="00182B99">
            <w:pPr>
              <w:tabs>
                <w:tab w:val="left" w:pos="2445"/>
              </w:tabs>
              <w:jc w:val="center"/>
            </w:pPr>
            <w:r w:rsidRPr="00F80277">
              <w:t>0</w:t>
            </w:r>
          </w:p>
        </w:tc>
        <w:tc>
          <w:tcPr>
            <w:tcW w:w="1587" w:type="dxa"/>
            <w:vAlign w:val="center"/>
          </w:tcPr>
          <w:p w:rsidR="00FC32C5" w:rsidRPr="00F80277" w:rsidRDefault="00FC32C5" w:rsidP="00182B99">
            <w:pPr>
              <w:jc w:val="center"/>
            </w:pPr>
            <w:r w:rsidRPr="00F80277">
              <w:t>1.2.1</w:t>
            </w:r>
          </w:p>
        </w:tc>
      </w:tr>
      <w:tr w:rsidR="00FC32C5" w:rsidRPr="00517043" w:rsidTr="00F92231">
        <w:tc>
          <w:tcPr>
            <w:tcW w:w="13492" w:type="dxa"/>
            <w:gridSpan w:val="10"/>
            <w:vAlign w:val="center"/>
          </w:tcPr>
          <w:p w:rsidR="00FC32C5" w:rsidRPr="00F80277" w:rsidRDefault="00FC32C5" w:rsidP="00F9223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8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Мероприятия по формированию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субъекте Российской Федерации</w:t>
            </w:r>
          </w:p>
        </w:tc>
      </w:tr>
      <w:tr w:rsidR="00FC32C5" w:rsidRPr="00517043" w:rsidTr="00F92231">
        <w:tc>
          <w:tcPr>
            <w:tcW w:w="5840" w:type="dxa"/>
            <w:gridSpan w:val="4"/>
            <w:vAlign w:val="center"/>
          </w:tcPr>
          <w:p w:rsidR="00FC32C5" w:rsidRPr="00F80277" w:rsidRDefault="00FC32C5" w:rsidP="00F92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277">
              <w:rPr>
                <w:rFonts w:ascii="Times New Roman" w:hAnsi="Times New Roman" w:cs="Times New Roman"/>
                <w:sz w:val="24"/>
                <w:szCs w:val="24"/>
              </w:rPr>
              <w:t>4.1. Мероприятия по формированию условий для развития системы комплексной реабилитации и абилитации инвалидов, в том числе детей-инвалидов</w:t>
            </w:r>
          </w:p>
        </w:tc>
        <w:tc>
          <w:tcPr>
            <w:tcW w:w="907" w:type="dxa"/>
            <w:vAlign w:val="center"/>
          </w:tcPr>
          <w:p w:rsidR="00FC32C5" w:rsidRPr="00F80277" w:rsidRDefault="00FC32C5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Align w:val="center"/>
          </w:tcPr>
          <w:p w:rsidR="00FC32C5" w:rsidRPr="00F80277" w:rsidRDefault="00FC32C5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FC32C5" w:rsidRPr="00F80277" w:rsidRDefault="00FC32C5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Align w:val="center"/>
          </w:tcPr>
          <w:p w:rsidR="00FC32C5" w:rsidRPr="00F80277" w:rsidRDefault="00FC32C5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FC32C5" w:rsidRPr="00F80277" w:rsidRDefault="00FC32C5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Align w:val="center"/>
          </w:tcPr>
          <w:p w:rsidR="00FC32C5" w:rsidRPr="00F80277" w:rsidRDefault="00FC32C5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48A7" w:rsidRPr="00517043" w:rsidTr="00F92231">
        <w:tc>
          <w:tcPr>
            <w:tcW w:w="2211" w:type="dxa"/>
            <w:vAlign w:val="center"/>
          </w:tcPr>
          <w:p w:rsidR="00B748A7" w:rsidRPr="00F80277" w:rsidRDefault="00766609" w:rsidP="00182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4.1.1 </w:t>
            </w:r>
            <w:r w:rsidR="00B748A7" w:rsidRPr="00F80277">
              <w:rPr>
                <w:rFonts w:ascii="Times New Roman" w:hAnsi="Times New Roman" w:cs="Times New Roman"/>
                <w:sz w:val="20"/>
              </w:rPr>
              <w:t>Формирование условий для развития системы комплексной реабилитации и абилитации инвалидов, в том числе детей-и</w:t>
            </w:r>
            <w:r w:rsidR="00E34919">
              <w:rPr>
                <w:rFonts w:ascii="Times New Roman" w:hAnsi="Times New Roman" w:cs="Times New Roman"/>
                <w:sz w:val="20"/>
              </w:rPr>
              <w:t xml:space="preserve">нвалидов, а также ранней помощи, сопровождаемого проживания </w:t>
            </w:r>
            <w:r w:rsidR="00B748A7" w:rsidRPr="00F80277">
              <w:rPr>
                <w:rFonts w:ascii="Times New Roman" w:hAnsi="Times New Roman" w:cs="Times New Roman"/>
                <w:sz w:val="20"/>
              </w:rPr>
              <w:t>в сфере социальной защиты населения</w:t>
            </w:r>
          </w:p>
        </w:tc>
        <w:tc>
          <w:tcPr>
            <w:tcW w:w="1134" w:type="dxa"/>
            <w:vAlign w:val="center"/>
          </w:tcPr>
          <w:p w:rsidR="00B748A7" w:rsidRPr="00F80277" w:rsidRDefault="00B748A7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2021-2023 гг.</w:t>
            </w:r>
          </w:p>
        </w:tc>
        <w:tc>
          <w:tcPr>
            <w:tcW w:w="1134" w:type="dxa"/>
            <w:vAlign w:val="center"/>
          </w:tcPr>
          <w:p w:rsidR="00B748A7" w:rsidRPr="00F80277" w:rsidRDefault="00B748A7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Департамент социальной защиты населения администрации Владимирской области</w:t>
            </w:r>
          </w:p>
        </w:tc>
        <w:tc>
          <w:tcPr>
            <w:tcW w:w="1361" w:type="dxa"/>
            <w:vAlign w:val="center"/>
          </w:tcPr>
          <w:p w:rsidR="00182B99" w:rsidRPr="00F80277" w:rsidRDefault="00182B99" w:rsidP="00182B99">
            <w:pPr>
              <w:overflowPunct/>
              <w:textAlignment w:val="auto"/>
            </w:pPr>
            <w:r w:rsidRPr="00F80277">
              <w:t xml:space="preserve">Увеличение доли инвалидов, в отношении которых осуществлялись мероприятия по реабилитации и (или) абилитации, в общей численности инвалидов Владимирской области, имеющих такие рекомендации в индивидуальной программе реабилитации или абилитации (взрослые) </w:t>
            </w:r>
          </w:p>
          <w:p w:rsidR="00B748A7" w:rsidRPr="00F80277" w:rsidRDefault="00B748A7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:rsidR="00687506" w:rsidRPr="00F80277" w:rsidRDefault="00F92231" w:rsidP="00B748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13 774,9</w:t>
            </w:r>
          </w:p>
        </w:tc>
        <w:tc>
          <w:tcPr>
            <w:tcW w:w="1304" w:type="dxa"/>
            <w:vAlign w:val="center"/>
          </w:tcPr>
          <w:p w:rsidR="00687506" w:rsidRPr="00F80277" w:rsidRDefault="00F92231" w:rsidP="00B748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12 164,7</w:t>
            </w:r>
          </w:p>
        </w:tc>
        <w:tc>
          <w:tcPr>
            <w:tcW w:w="1247" w:type="dxa"/>
            <w:vAlign w:val="center"/>
          </w:tcPr>
          <w:p w:rsidR="00687506" w:rsidRPr="00F80277" w:rsidRDefault="00F92231" w:rsidP="00F922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1 610,2</w:t>
            </w:r>
          </w:p>
        </w:tc>
        <w:tc>
          <w:tcPr>
            <w:tcW w:w="1587" w:type="dxa"/>
            <w:vAlign w:val="center"/>
          </w:tcPr>
          <w:p w:rsidR="00B748A7" w:rsidRPr="00F80277" w:rsidRDefault="00B748A7" w:rsidP="00B748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0" w:type="dxa"/>
            <w:vAlign w:val="center"/>
          </w:tcPr>
          <w:p w:rsidR="00B748A7" w:rsidRPr="00F80277" w:rsidRDefault="00B748A7" w:rsidP="00B748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87" w:type="dxa"/>
            <w:vAlign w:val="center"/>
          </w:tcPr>
          <w:p w:rsidR="00182B99" w:rsidRPr="00F80277" w:rsidRDefault="00182B99" w:rsidP="00B748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2B99" w:rsidRPr="00F80277" w:rsidRDefault="00182B99" w:rsidP="00B748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4EF6" w:rsidRPr="00F80277" w:rsidRDefault="00AE4EF6" w:rsidP="00B748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1.1.1.</w:t>
            </w:r>
          </w:p>
          <w:p w:rsidR="00AE4EF6" w:rsidRPr="00F80277" w:rsidRDefault="00AE4EF6" w:rsidP="00B748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48A7" w:rsidRPr="00F80277" w:rsidRDefault="00182B99" w:rsidP="00B748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748A7" w:rsidRPr="00517043" w:rsidTr="00F92231">
        <w:tc>
          <w:tcPr>
            <w:tcW w:w="2211" w:type="dxa"/>
            <w:vAlign w:val="center"/>
          </w:tcPr>
          <w:p w:rsidR="00B748A7" w:rsidRPr="00F80277" w:rsidRDefault="0022776B" w:rsidP="00182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4.1.2. </w:t>
            </w:r>
            <w:r w:rsidR="00B748A7" w:rsidRPr="00F80277">
              <w:rPr>
                <w:rFonts w:ascii="Times New Roman" w:hAnsi="Times New Roman" w:cs="Times New Roman"/>
                <w:sz w:val="20"/>
              </w:rPr>
              <w:t xml:space="preserve">Формирование условий для развития системы комплексной реабилитации и </w:t>
            </w:r>
            <w:r w:rsidR="00B748A7" w:rsidRPr="00F80277">
              <w:rPr>
                <w:rFonts w:ascii="Times New Roman" w:hAnsi="Times New Roman" w:cs="Times New Roman"/>
                <w:sz w:val="20"/>
              </w:rPr>
              <w:lastRenderedPageBreak/>
              <w:t>абилитации инвалидов, в том числе детей-инвалидов, а также ранней помощи в сфере образования</w:t>
            </w:r>
          </w:p>
        </w:tc>
        <w:tc>
          <w:tcPr>
            <w:tcW w:w="1134" w:type="dxa"/>
            <w:vAlign w:val="center"/>
          </w:tcPr>
          <w:p w:rsidR="00B748A7" w:rsidRPr="00F80277" w:rsidRDefault="00B748A7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lastRenderedPageBreak/>
              <w:t>2021-2023 гг.</w:t>
            </w:r>
          </w:p>
        </w:tc>
        <w:tc>
          <w:tcPr>
            <w:tcW w:w="1134" w:type="dxa"/>
            <w:vAlign w:val="center"/>
          </w:tcPr>
          <w:p w:rsidR="00B748A7" w:rsidRPr="00F80277" w:rsidRDefault="00B748A7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 xml:space="preserve">Департамент образования </w:t>
            </w:r>
            <w:r w:rsidRPr="00F80277">
              <w:rPr>
                <w:rFonts w:ascii="Times New Roman" w:hAnsi="Times New Roman" w:cs="Times New Roman"/>
                <w:sz w:val="20"/>
              </w:rPr>
              <w:lastRenderedPageBreak/>
              <w:t>администрации Владимирской области</w:t>
            </w:r>
          </w:p>
        </w:tc>
        <w:tc>
          <w:tcPr>
            <w:tcW w:w="1361" w:type="dxa"/>
            <w:vAlign w:val="center"/>
          </w:tcPr>
          <w:p w:rsidR="00B748A7" w:rsidRPr="00F80277" w:rsidRDefault="00182B99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lastRenderedPageBreak/>
              <w:t xml:space="preserve">Увеличение доли инвалидов, в отношении </w:t>
            </w:r>
            <w:r w:rsidRPr="00F80277">
              <w:rPr>
                <w:rFonts w:ascii="Times New Roman" w:hAnsi="Times New Roman" w:cs="Times New Roman"/>
                <w:sz w:val="20"/>
              </w:rPr>
              <w:lastRenderedPageBreak/>
              <w:t>которых осуществлялись мероприятия по реабилитации и (или) абилитации, в общей численности инвалидов Владимирской области,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907" w:type="dxa"/>
            <w:vAlign w:val="center"/>
          </w:tcPr>
          <w:p w:rsidR="00B748A7" w:rsidRPr="00F80277" w:rsidRDefault="00B748A7" w:rsidP="00DD2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lastRenderedPageBreak/>
              <w:t>16 682,4</w:t>
            </w:r>
          </w:p>
        </w:tc>
        <w:tc>
          <w:tcPr>
            <w:tcW w:w="1304" w:type="dxa"/>
            <w:vAlign w:val="center"/>
          </w:tcPr>
          <w:p w:rsidR="00B748A7" w:rsidRPr="00F80277" w:rsidRDefault="00B748A7" w:rsidP="00DD2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14 732,4</w:t>
            </w:r>
          </w:p>
        </w:tc>
        <w:tc>
          <w:tcPr>
            <w:tcW w:w="1247" w:type="dxa"/>
            <w:vAlign w:val="center"/>
          </w:tcPr>
          <w:p w:rsidR="00B748A7" w:rsidRPr="00F80277" w:rsidRDefault="00B748A7" w:rsidP="00DD2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1 950,0</w:t>
            </w:r>
          </w:p>
        </w:tc>
        <w:tc>
          <w:tcPr>
            <w:tcW w:w="1587" w:type="dxa"/>
            <w:vAlign w:val="center"/>
          </w:tcPr>
          <w:p w:rsidR="00B748A7" w:rsidRPr="00F80277" w:rsidRDefault="00B748A7" w:rsidP="00DD2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0" w:type="dxa"/>
            <w:vAlign w:val="center"/>
          </w:tcPr>
          <w:p w:rsidR="00B748A7" w:rsidRPr="00F80277" w:rsidRDefault="00B748A7" w:rsidP="00DD2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87" w:type="dxa"/>
            <w:vAlign w:val="center"/>
          </w:tcPr>
          <w:p w:rsidR="00B748A7" w:rsidRPr="00F80277" w:rsidRDefault="00182B99" w:rsidP="00DD2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1.1.2.</w:t>
            </w:r>
          </w:p>
        </w:tc>
      </w:tr>
      <w:tr w:rsidR="00B748A7" w:rsidRPr="00517043" w:rsidTr="00F92231">
        <w:tc>
          <w:tcPr>
            <w:tcW w:w="2211" w:type="dxa"/>
            <w:vAlign w:val="center"/>
          </w:tcPr>
          <w:p w:rsidR="00182B99" w:rsidRPr="00F80277" w:rsidRDefault="0022776B" w:rsidP="00182B99">
            <w:pPr>
              <w:overflowPunct/>
              <w:textAlignment w:val="auto"/>
            </w:pPr>
            <w:r>
              <w:lastRenderedPageBreak/>
              <w:t>4.1.3.</w:t>
            </w:r>
            <w:r w:rsidR="00B748A7" w:rsidRPr="00F80277"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 в сфере здравоохранения</w:t>
            </w:r>
            <w:r w:rsidR="000373F2" w:rsidRPr="00F80277">
              <w:t xml:space="preserve">, </w:t>
            </w:r>
            <w:r w:rsidR="00182B99" w:rsidRPr="00F80277">
              <w:t>п</w:t>
            </w:r>
            <w:r w:rsidR="000373F2" w:rsidRPr="00F80277">
              <w:t xml:space="preserve">риобретение реабилитационного и абилитационного оборудования, компьютерной техники, оргтехники и программного </w:t>
            </w:r>
            <w:r w:rsidR="000373F2" w:rsidRPr="00F80277">
              <w:lastRenderedPageBreak/>
              <w:t>обеспечения</w:t>
            </w:r>
            <w:r w:rsidR="00182B99" w:rsidRPr="00F80277">
              <w:t>, проведение обучения специалистов, обеспечивающих осуществление мероприятий по реабилитации и (или) абилитации инвалидов, в том числе детей-инвалидов,</w:t>
            </w:r>
          </w:p>
          <w:p w:rsidR="00B748A7" w:rsidRPr="00F80277" w:rsidRDefault="000373F2" w:rsidP="00182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 xml:space="preserve"> ГБУЗ </w:t>
            </w:r>
            <w:proofErr w:type="gramStart"/>
            <w:r w:rsidRPr="00F80277">
              <w:rPr>
                <w:rFonts w:ascii="Times New Roman" w:hAnsi="Times New Roman" w:cs="Times New Roman"/>
                <w:sz w:val="20"/>
              </w:rPr>
              <w:t>ВО</w:t>
            </w:r>
            <w:proofErr w:type="gramEnd"/>
            <w:r w:rsidRPr="00F80277">
              <w:rPr>
                <w:rFonts w:ascii="Times New Roman" w:hAnsi="Times New Roman" w:cs="Times New Roman"/>
                <w:sz w:val="20"/>
              </w:rPr>
              <w:t xml:space="preserve"> «Областной центр специализированных  видов медицинской помощи»  </w:t>
            </w:r>
          </w:p>
        </w:tc>
        <w:tc>
          <w:tcPr>
            <w:tcW w:w="1134" w:type="dxa"/>
            <w:vAlign w:val="center"/>
          </w:tcPr>
          <w:p w:rsidR="00B748A7" w:rsidRPr="00F80277" w:rsidRDefault="00B748A7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lastRenderedPageBreak/>
              <w:t>2021-2023 гг.</w:t>
            </w:r>
          </w:p>
        </w:tc>
        <w:tc>
          <w:tcPr>
            <w:tcW w:w="1134" w:type="dxa"/>
            <w:vAlign w:val="center"/>
          </w:tcPr>
          <w:p w:rsidR="00B748A7" w:rsidRPr="00F80277" w:rsidRDefault="00B748A7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Департамент здравоохранения администрации Владимирской области</w:t>
            </w:r>
          </w:p>
        </w:tc>
        <w:tc>
          <w:tcPr>
            <w:tcW w:w="1361" w:type="dxa"/>
            <w:vAlign w:val="center"/>
          </w:tcPr>
          <w:p w:rsidR="00B748A7" w:rsidRPr="00F80277" w:rsidRDefault="00182B99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 xml:space="preserve">Увеличение доли специалистов Владимирской области, обеспечивающих оказание реабилитационных и (или) абилитационных мероприятий инвалидам, в том числе детям-инвалидам, </w:t>
            </w:r>
            <w:r w:rsidRPr="00F80277">
              <w:rPr>
                <w:rFonts w:ascii="Times New Roman" w:hAnsi="Times New Roman" w:cs="Times New Roman"/>
                <w:sz w:val="20"/>
              </w:rPr>
              <w:lastRenderedPageBreak/>
              <w:t>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Владимирской области</w:t>
            </w:r>
          </w:p>
        </w:tc>
        <w:tc>
          <w:tcPr>
            <w:tcW w:w="907" w:type="dxa"/>
            <w:vAlign w:val="center"/>
          </w:tcPr>
          <w:p w:rsidR="00B748A7" w:rsidRPr="00F80277" w:rsidRDefault="00B748A7" w:rsidP="00DD2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lastRenderedPageBreak/>
              <w:t>14 503,3</w:t>
            </w:r>
          </w:p>
        </w:tc>
        <w:tc>
          <w:tcPr>
            <w:tcW w:w="1304" w:type="dxa"/>
            <w:vAlign w:val="center"/>
          </w:tcPr>
          <w:p w:rsidR="00B748A7" w:rsidRPr="00F80277" w:rsidRDefault="00B748A7" w:rsidP="00DD2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12 811,5</w:t>
            </w:r>
          </w:p>
        </w:tc>
        <w:tc>
          <w:tcPr>
            <w:tcW w:w="1247" w:type="dxa"/>
            <w:vAlign w:val="center"/>
          </w:tcPr>
          <w:p w:rsidR="00B748A7" w:rsidRPr="00F80277" w:rsidRDefault="00B748A7" w:rsidP="00DD2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1691,8</w:t>
            </w:r>
          </w:p>
        </w:tc>
        <w:tc>
          <w:tcPr>
            <w:tcW w:w="1587" w:type="dxa"/>
            <w:vAlign w:val="center"/>
          </w:tcPr>
          <w:p w:rsidR="00B748A7" w:rsidRPr="00F80277" w:rsidRDefault="00B748A7" w:rsidP="00DD2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0" w:type="dxa"/>
            <w:vAlign w:val="center"/>
          </w:tcPr>
          <w:p w:rsidR="00B748A7" w:rsidRPr="00F80277" w:rsidRDefault="00B748A7" w:rsidP="00DD2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87" w:type="dxa"/>
            <w:vAlign w:val="center"/>
          </w:tcPr>
          <w:p w:rsidR="00B748A7" w:rsidRPr="00F80277" w:rsidRDefault="00F70BAD" w:rsidP="00DD2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1.4.2.</w:t>
            </w:r>
          </w:p>
        </w:tc>
      </w:tr>
      <w:tr w:rsidR="00B748A7" w:rsidRPr="00517043" w:rsidTr="00F92231">
        <w:tc>
          <w:tcPr>
            <w:tcW w:w="2211" w:type="dxa"/>
            <w:vAlign w:val="center"/>
          </w:tcPr>
          <w:p w:rsidR="00B8274F" w:rsidRPr="00F80277" w:rsidRDefault="0022776B" w:rsidP="00F92231">
            <w:pPr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4.1.4.</w:t>
            </w:r>
            <w:r w:rsidR="00B748A7" w:rsidRPr="00F80277">
              <w:rPr>
                <w:color w:val="000000"/>
                <w:shd w:val="clear" w:color="auto" w:fill="FFFFFF"/>
              </w:rPr>
              <w:t>«</w:t>
            </w:r>
            <w:proofErr w:type="spellStart"/>
            <w:r w:rsidR="00B748A7" w:rsidRPr="00F80277">
              <w:rPr>
                <w:color w:val="000000"/>
                <w:shd w:val="clear" w:color="auto" w:fill="FFFFFF"/>
              </w:rPr>
              <w:t>Инватуризм</w:t>
            </w:r>
            <w:proofErr w:type="spellEnd"/>
            <w:r w:rsidR="00B748A7" w:rsidRPr="00F80277">
              <w:rPr>
                <w:color w:val="000000"/>
                <w:shd w:val="clear" w:color="auto" w:fill="FFFFFF"/>
              </w:rPr>
              <w:t xml:space="preserve"> без границ»:</w:t>
            </w:r>
          </w:p>
          <w:p w:rsidR="00B748A7" w:rsidRPr="00F80277" w:rsidRDefault="00B8274F" w:rsidP="00F92231">
            <w:pPr>
              <w:jc w:val="left"/>
            </w:pPr>
            <w:proofErr w:type="gramStart"/>
            <w:r w:rsidRPr="00F80277">
              <w:rPr>
                <w:color w:val="000000"/>
                <w:shd w:val="clear" w:color="auto" w:fill="FFFFFF"/>
              </w:rPr>
              <w:t xml:space="preserve">Проведение </w:t>
            </w:r>
            <w:r w:rsidR="00B748A7" w:rsidRPr="00F80277">
              <w:rPr>
                <w:color w:val="000000"/>
                <w:shd w:val="clear" w:color="auto" w:fill="FFFFFF"/>
              </w:rPr>
              <w:t xml:space="preserve"> цикл</w:t>
            </w:r>
            <w:r w:rsidRPr="00F80277">
              <w:rPr>
                <w:color w:val="000000"/>
                <w:shd w:val="clear" w:color="auto" w:fill="FFFFFF"/>
              </w:rPr>
              <w:t>а</w:t>
            </w:r>
            <w:r w:rsidR="00B748A7" w:rsidRPr="00F80277">
              <w:rPr>
                <w:color w:val="000000"/>
                <w:shd w:val="clear" w:color="auto" w:fill="FFFFFF"/>
              </w:rPr>
              <w:t xml:space="preserve"> специализированных </w:t>
            </w:r>
            <w:proofErr w:type="spellStart"/>
            <w:r w:rsidR="00B748A7" w:rsidRPr="00F80277">
              <w:rPr>
                <w:color w:val="000000"/>
                <w:shd w:val="clear" w:color="auto" w:fill="FFFFFF"/>
              </w:rPr>
              <w:t>безбарьерных</w:t>
            </w:r>
            <w:proofErr w:type="spellEnd"/>
            <w:r w:rsidR="00B748A7" w:rsidRPr="00F80277">
              <w:rPr>
                <w:color w:val="000000"/>
                <w:shd w:val="clear" w:color="auto" w:fill="FFFFFF"/>
              </w:rPr>
              <w:t xml:space="preserve"> экскурсионных программ </w:t>
            </w:r>
            <w:r w:rsidR="00B748A7" w:rsidRPr="00F80277">
              <w:t>для людей с ограничениями здоровья по слуху и зрению</w:t>
            </w:r>
            <w:r w:rsidR="00E71BA5">
              <w:t xml:space="preserve"> на базе Государственного</w:t>
            </w:r>
            <w:r w:rsidRPr="00F80277">
              <w:t xml:space="preserve"> бюджетно</w:t>
            </w:r>
            <w:r w:rsidR="00E71BA5">
              <w:t xml:space="preserve">го </w:t>
            </w:r>
            <w:r w:rsidRPr="00F80277">
              <w:t xml:space="preserve"> учреждени</w:t>
            </w:r>
            <w:r w:rsidR="00E71BA5">
              <w:t>я</w:t>
            </w:r>
            <w:r w:rsidRPr="00F80277">
              <w:t xml:space="preserve"> культуры Владимирской области «Владимирская </w:t>
            </w:r>
            <w:r w:rsidRPr="00F80277">
              <w:lastRenderedPageBreak/>
              <w:t>областная специальная библиотека для слепых»</w:t>
            </w:r>
            <w:r w:rsidR="00B748A7" w:rsidRPr="00F80277">
              <w:t>, которы</w:t>
            </w:r>
            <w:r w:rsidR="00E71BA5">
              <w:t>е</w:t>
            </w:r>
            <w:r w:rsidR="00B748A7" w:rsidRPr="00F80277">
              <w:t xml:space="preserve"> представля</w:t>
            </w:r>
            <w:r w:rsidR="00E71BA5">
              <w:t>ю</w:t>
            </w:r>
            <w:r w:rsidR="00B748A7" w:rsidRPr="00F80277">
              <w:t>т возможность для инвалидов посетить исторические места, которые им недоступны без посторонней помощи, с применением нового комплекса технических средств «</w:t>
            </w:r>
            <w:r w:rsidR="00B748A7" w:rsidRPr="00F80277">
              <w:rPr>
                <w:lang w:val="en-US"/>
              </w:rPr>
              <w:t>FM</w:t>
            </w:r>
            <w:r w:rsidR="00B748A7" w:rsidRPr="00F80277">
              <w:t xml:space="preserve">-система </w:t>
            </w:r>
            <w:proofErr w:type="spellStart"/>
            <w:r w:rsidR="00B748A7" w:rsidRPr="00F80277">
              <w:t>Радиокласс</w:t>
            </w:r>
            <w:proofErr w:type="spellEnd"/>
            <w:r w:rsidR="00B748A7" w:rsidRPr="00F80277">
              <w:t>».</w:t>
            </w:r>
            <w:proofErr w:type="gramEnd"/>
          </w:p>
          <w:p w:rsidR="00B748A7" w:rsidRPr="00F80277" w:rsidRDefault="00B748A7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«</w:t>
            </w:r>
            <w:r w:rsidRPr="00F80277">
              <w:rPr>
                <w:rFonts w:ascii="Times New Roman" w:hAnsi="Times New Roman" w:cs="Times New Roman"/>
                <w:sz w:val="20"/>
                <w:lang w:val="en-US"/>
              </w:rPr>
              <w:t>FM</w:t>
            </w:r>
            <w:r w:rsidRPr="00F80277">
              <w:rPr>
                <w:rFonts w:ascii="Times New Roman" w:hAnsi="Times New Roman" w:cs="Times New Roman"/>
                <w:sz w:val="20"/>
              </w:rPr>
              <w:t xml:space="preserve">-система </w:t>
            </w:r>
            <w:proofErr w:type="spellStart"/>
            <w:r w:rsidRPr="00F80277">
              <w:rPr>
                <w:rFonts w:ascii="Times New Roman" w:hAnsi="Times New Roman" w:cs="Times New Roman"/>
                <w:sz w:val="20"/>
              </w:rPr>
              <w:t>Радиокласс</w:t>
            </w:r>
            <w:proofErr w:type="spellEnd"/>
            <w:r w:rsidRPr="00F80277">
              <w:rPr>
                <w:rFonts w:ascii="Times New Roman" w:hAnsi="Times New Roman" w:cs="Times New Roman"/>
                <w:sz w:val="20"/>
              </w:rPr>
              <w:t xml:space="preserve">» - это комплект оборудования, которые позволяет преобразовать речь в электрический сигнал в реальном времени. Включает в себя коллективный передатчик звука с микрофоном и индивидуальные FM-приемники. Использование данного оборудования позволяет исключить затруднения с разборчивостью речи как  для глухих и слабослышащих людей со слуховыми аппаратами и </w:t>
            </w:r>
            <w:proofErr w:type="spellStart"/>
            <w:r w:rsidRPr="00F80277">
              <w:rPr>
                <w:rFonts w:ascii="Times New Roman" w:hAnsi="Times New Roman" w:cs="Times New Roman"/>
                <w:sz w:val="20"/>
              </w:rPr>
              <w:t>кохлеарными</w:t>
            </w:r>
            <w:proofErr w:type="spellEnd"/>
            <w:r w:rsidRPr="00F8027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80277">
              <w:rPr>
                <w:rFonts w:ascii="Times New Roman" w:hAnsi="Times New Roman" w:cs="Times New Roman"/>
                <w:sz w:val="20"/>
              </w:rPr>
              <w:t>имплантами</w:t>
            </w:r>
            <w:proofErr w:type="spellEnd"/>
            <w:r w:rsidRPr="00F80277">
              <w:rPr>
                <w:rFonts w:ascii="Times New Roman" w:hAnsi="Times New Roman" w:cs="Times New Roman"/>
                <w:sz w:val="20"/>
              </w:rPr>
              <w:t xml:space="preserve">, так и  для слепых и </w:t>
            </w:r>
            <w:r w:rsidRPr="00F80277">
              <w:rPr>
                <w:rFonts w:ascii="Times New Roman" w:hAnsi="Times New Roman" w:cs="Times New Roman"/>
                <w:sz w:val="20"/>
              </w:rPr>
              <w:lastRenderedPageBreak/>
              <w:t>слабовидящих, которые не испытывают сложности со слухом (они получат информацию в  FM-приемники с обычными наушниками).</w:t>
            </w:r>
          </w:p>
        </w:tc>
        <w:tc>
          <w:tcPr>
            <w:tcW w:w="1134" w:type="dxa"/>
            <w:vAlign w:val="center"/>
          </w:tcPr>
          <w:p w:rsidR="00B748A7" w:rsidRPr="00F80277" w:rsidRDefault="00B748A7" w:rsidP="00F92231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lastRenderedPageBreak/>
              <w:t>2021 г.</w:t>
            </w:r>
          </w:p>
        </w:tc>
        <w:tc>
          <w:tcPr>
            <w:tcW w:w="1134" w:type="dxa"/>
            <w:vAlign w:val="center"/>
          </w:tcPr>
          <w:p w:rsidR="00B748A7" w:rsidRPr="00F80277" w:rsidRDefault="00B748A7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748A7" w:rsidRPr="00F80277" w:rsidRDefault="00B748A7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Департамент культуры администрации Владимирской области</w:t>
            </w:r>
          </w:p>
        </w:tc>
        <w:tc>
          <w:tcPr>
            <w:tcW w:w="1361" w:type="dxa"/>
            <w:vAlign w:val="center"/>
          </w:tcPr>
          <w:p w:rsidR="00B748A7" w:rsidRPr="00F80277" w:rsidRDefault="00283962" w:rsidP="00283962">
            <w:pPr>
              <w:overflowPunct/>
              <w:textAlignment w:val="auto"/>
            </w:pPr>
            <w:proofErr w:type="gramStart"/>
            <w:r w:rsidRPr="00F80277">
              <w:t xml:space="preserve">Увеличение доли инвалидов, в отношении которых осуществлялись мероприятия по реабилитации и (или) абилитации, в общей численности инвалидов </w:t>
            </w:r>
            <w:r w:rsidRPr="00F80277">
              <w:lastRenderedPageBreak/>
              <w:t>Владимирской области, имеющих такие рекомендации в индивидуальной программе реабилитации или абилитации (взрослые), у</w:t>
            </w:r>
            <w:r w:rsidR="00B748A7" w:rsidRPr="00F80277">
              <w:t>величение доли маломобильных граждан, участвующих в культурно-просветительских мер</w:t>
            </w:r>
            <w:r w:rsidR="00B748A7" w:rsidRPr="00F80277">
              <w:rPr>
                <w:b/>
              </w:rPr>
              <w:t xml:space="preserve"> </w:t>
            </w:r>
            <w:r w:rsidR="00B748A7" w:rsidRPr="00F80277">
              <w:t>развитие социального туризма для людей с ограниченными возможностями здоровья, доступность получения информации, продвижение изучения родного края и краеведческого чтения, формирование познавательн</w:t>
            </w:r>
            <w:r w:rsidR="00B748A7" w:rsidRPr="00F80277">
              <w:lastRenderedPageBreak/>
              <w:t>ых навыков адаптации</w:t>
            </w:r>
            <w:proofErr w:type="gramEnd"/>
            <w:r w:rsidR="00B748A7" w:rsidRPr="00F80277">
              <w:t xml:space="preserve"> окружающей среды.</w:t>
            </w:r>
          </w:p>
          <w:p w:rsidR="00B748A7" w:rsidRPr="00F80277" w:rsidRDefault="00B748A7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:rsidR="00B748A7" w:rsidRPr="00F80277" w:rsidRDefault="00B748A7" w:rsidP="002C7A90">
            <w:pPr>
              <w:jc w:val="center"/>
            </w:pPr>
            <w:r w:rsidRPr="00F80277">
              <w:lastRenderedPageBreak/>
              <w:t>876,1</w:t>
            </w:r>
          </w:p>
        </w:tc>
        <w:tc>
          <w:tcPr>
            <w:tcW w:w="1304" w:type="dxa"/>
            <w:vAlign w:val="center"/>
          </w:tcPr>
          <w:p w:rsidR="00B748A7" w:rsidRPr="00F80277" w:rsidRDefault="00B748A7" w:rsidP="002C7A90">
            <w:pPr>
              <w:jc w:val="center"/>
            </w:pPr>
            <w:r w:rsidRPr="00F80277">
              <w:t>779,7</w:t>
            </w:r>
          </w:p>
        </w:tc>
        <w:tc>
          <w:tcPr>
            <w:tcW w:w="1247" w:type="dxa"/>
            <w:vAlign w:val="center"/>
          </w:tcPr>
          <w:p w:rsidR="00B748A7" w:rsidRPr="00F80277" w:rsidRDefault="00B748A7" w:rsidP="002C7A90">
            <w:pPr>
              <w:jc w:val="center"/>
            </w:pPr>
            <w:r w:rsidRPr="00F80277">
              <w:t>96,4</w:t>
            </w:r>
          </w:p>
        </w:tc>
        <w:tc>
          <w:tcPr>
            <w:tcW w:w="1587" w:type="dxa"/>
            <w:vAlign w:val="center"/>
          </w:tcPr>
          <w:p w:rsidR="00B748A7" w:rsidRPr="00F80277" w:rsidRDefault="00B748A7" w:rsidP="002C7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0" w:type="dxa"/>
            <w:vAlign w:val="center"/>
          </w:tcPr>
          <w:p w:rsidR="00B748A7" w:rsidRPr="00F80277" w:rsidRDefault="00B748A7" w:rsidP="002C7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87" w:type="dxa"/>
            <w:vAlign w:val="center"/>
          </w:tcPr>
          <w:p w:rsidR="00F70BAD" w:rsidRPr="00F80277" w:rsidRDefault="00F70BAD" w:rsidP="002C7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48A7" w:rsidRPr="00F80277" w:rsidRDefault="00283962" w:rsidP="002C7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1.1.1</w:t>
            </w:r>
            <w:r w:rsidR="00B748A7" w:rsidRPr="00F80277">
              <w:rPr>
                <w:rFonts w:ascii="Times New Roman" w:hAnsi="Times New Roman" w:cs="Times New Roman"/>
                <w:sz w:val="20"/>
              </w:rPr>
              <w:t>.</w:t>
            </w:r>
          </w:p>
          <w:p w:rsidR="00B748A7" w:rsidRPr="00F80277" w:rsidRDefault="00B748A7" w:rsidP="002C7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48A7" w:rsidRPr="00F80277" w:rsidRDefault="00B748A7" w:rsidP="002C7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48A7" w:rsidRPr="00517043" w:rsidTr="00F92231">
        <w:tc>
          <w:tcPr>
            <w:tcW w:w="2211" w:type="dxa"/>
            <w:vAlign w:val="center"/>
          </w:tcPr>
          <w:p w:rsidR="00B748A7" w:rsidRPr="00F80277" w:rsidRDefault="00B748A7" w:rsidP="002839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977F0" w:rsidRPr="00F80277" w:rsidRDefault="0022776B" w:rsidP="003977F0">
            <w:pPr>
              <w:rPr>
                <w:rFonts w:ascii="Arial" w:hAnsi="Arial" w:cs="Arial"/>
              </w:rPr>
            </w:pPr>
            <w:r>
              <w:t xml:space="preserve">4.1.5. </w:t>
            </w:r>
            <w:proofErr w:type="gramStart"/>
            <w:r w:rsidR="00283962" w:rsidRPr="00F80277">
              <w:t>Приобретение компьютерной техники, оргтехники и программного обеспечения (</w:t>
            </w:r>
            <w:proofErr w:type="spellStart"/>
            <w:r w:rsidR="00283962" w:rsidRPr="00F80277">
              <w:rPr>
                <w:bCs/>
              </w:rPr>
              <w:t>мультимидийного</w:t>
            </w:r>
            <w:proofErr w:type="spellEnd"/>
            <w:r w:rsidR="00283962" w:rsidRPr="00F80277">
              <w:rPr>
                <w:bCs/>
              </w:rPr>
              <w:t xml:space="preserve"> виртуального комплекса для трансляций мероприятий)  </w:t>
            </w:r>
            <w:r w:rsidR="00283962" w:rsidRPr="00F80277">
              <w:t xml:space="preserve">для оснащения </w:t>
            </w:r>
            <w:r w:rsidR="003977F0" w:rsidRPr="00F80277">
              <w:rPr>
                <w:bCs/>
              </w:rPr>
              <w:t>Государственное автономное учреждение культуры Владимирской области «Областной центр народного творчества»</w:t>
            </w:r>
            <w:r w:rsidR="00283962" w:rsidRPr="00F80277">
              <w:t>, осуществляю</w:t>
            </w:r>
            <w:r w:rsidR="003977F0" w:rsidRPr="00F80277">
              <w:t xml:space="preserve">щего </w:t>
            </w:r>
            <w:r w:rsidR="00283962" w:rsidRPr="00F80277">
              <w:t xml:space="preserve">мероприятия по реабилитации и (или) абилитации инвалидов, в том числе детей-инвалидов, организаций, в целях проведения  </w:t>
            </w:r>
            <w:r w:rsidR="00283962" w:rsidRPr="00F80277">
              <w:rPr>
                <w:bCs/>
              </w:rPr>
              <w:t>Областного фестиваля для творчески одарённых инвалидов</w:t>
            </w:r>
            <w:r w:rsidR="00283962" w:rsidRPr="00F80277">
              <w:t>, в т.ч. детей – инвалидов</w:t>
            </w:r>
            <w:r w:rsidR="003977F0" w:rsidRPr="00F80277">
              <w:t xml:space="preserve"> и для </w:t>
            </w:r>
            <w:r w:rsidR="003977F0" w:rsidRPr="00F80277">
              <w:rPr>
                <w:bCs/>
              </w:rPr>
              <w:t xml:space="preserve">последующих трансляций </w:t>
            </w:r>
            <w:r w:rsidR="003977F0" w:rsidRPr="00F80277">
              <w:rPr>
                <w:bCs/>
              </w:rPr>
              <w:lastRenderedPageBreak/>
              <w:t>мероприятий в зданиях</w:t>
            </w:r>
            <w:proofErr w:type="gramEnd"/>
            <w:r w:rsidR="003977F0" w:rsidRPr="00F80277">
              <w:rPr>
                <w:bCs/>
              </w:rPr>
              <w:t xml:space="preserve"> </w:t>
            </w:r>
            <w:proofErr w:type="gramStart"/>
            <w:r w:rsidR="003977F0" w:rsidRPr="00F80277">
              <w:rPr>
                <w:bCs/>
              </w:rPr>
              <w:t>ОЦНТ</w:t>
            </w:r>
            <w:proofErr w:type="gramEnd"/>
            <w:r w:rsidR="003977F0" w:rsidRPr="00F80277">
              <w:rPr>
                <w:bCs/>
              </w:rPr>
              <w:t xml:space="preserve"> и </w:t>
            </w:r>
            <w:proofErr w:type="gramStart"/>
            <w:r w:rsidR="003977F0" w:rsidRPr="00F80277">
              <w:rPr>
                <w:bCs/>
              </w:rPr>
              <w:t>дворике</w:t>
            </w:r>
            <w:proofErr w:type="gramEnd"/>
          </w:p>
          <w:p w:rsidR="00283962" w:rsidRPr="00F80277" w:rsidRDefault="00283962" w:rsidP="00283962">
            <w:pPr>
              <w:jc w:val="left"/>
            </w:pPr>
          </w:p>
          <w:p w:rsidR="00283962" w:rsidRPr="00F80277" w:rsidRDefault="00283962" w:rsidP="00283962">
            <w:pPr>
              <w:overflowPunct/>
              <w:textAlignment w:val="auto"/>
            </w:pPr>
          </w:p>
          <w:p w:rsidR="00283962" w:rsidRPr="00F80277" w:rsidRDefault="00283962" w:rsidP="00F92231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748A7" w:rsidRPr="00F80277" w:rsidRDefault="00B748A7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lastRenderedPageBreak/>
              <w:t>2022 г.</w:t>
            </w:r>
          </w:p>
        </w:tc>
        <w:tc>
          <w:tcPr>
            <w:tcW w:w="1134" w:type="dxa"/>
            <w:vAlign w:val="center"/>
          </w:tcPr>
          <w:p w:rsidR="00B748A7" w:rsidRPr="00F80277" w:rsidRDefault="00B748A7" w:rsidP="00F92231">
            <w:pPr>
              <w:jc w:val="left"/>
              <w:rPr>
                <w:highlight w:val="red"/>
              </w:rPr>
            </w:pPr>
            <w:r w:rsidRPr="00F80277">
              <w:t>Департамент культуры администрации Владимирской области</w:t>
            </w:r>
          </w:p>
        </w:tc>
        <w:tc>
          <w:tcPr>
            <w:tcW w:w="1361" w:type="dxa"/>
            <w:vAlign w:val="center"/>
          </w:tcPr>
          <w:p w:rsidR="00B748A7" w:rsidRPr="00F80277" w:rsidRDefault="00283962" w:rsidP="00283962">
            <w:pPr>
              <w:jc w:val="left"/>
            </w:pPr>
            <w:r w:rsidRPr="00F80277">
              <w:t xml:space="preserve">Увеличение доли инвалидов, в отношении которых осуществлялись мероприятия по реабилитации и (или) абилитации, в общей численности инвалидов Владимирской области (взрослые), (дети), </w:t>
            </w:r>
            <w:r w:rsidRPr="00F80277">
              <w:rPr>
                <w:bCs/>
              </w:rPr>
              <w:t>р</w:t>
            </w:r>
            <w:r w:rsidR="00B748A7" w:rsidRPr="00F80277">
              <w:rPr>
                <w:bCs/>
              </w:rPr>
              <w:t>азвитие творческих способностей, общение инвалидов; создание условий и повышение качества услуг, предоставляемых для ММГ</w:t>
            </w:r>
          </w:p>
        </w:tc>
        <w:tc>
          <w:tcPr>
            <w:tcW w:w="907" w:type="dxa"/>
            <w:vAlign w:val="center"/>
          </w:tcPr>
          <w:p w:rsidR="00B748A7" w:rsidRPr="00F80277" w:rsidRDefault="00B748A7" w:rsidP="002C7A90">
            <w:pPr>
              <w:jc w:val="center"/>
            </w:pPr>
            <w:r w:rsidRPr="00F80277">
              <w:t>873,4</w:t>
            </w:r>
          </w:p>
        </w:tc>
        <w:tc>
          <w:tcPr>
            <w:tcW w:w="1304" w:type="dxa"/>
            <w:vAlign w:val="center"/>
          </w:tcPr>
          <w:p w:rsidR="00B748A7" w:rsidRPr="00F80277" w:rsidRDefault="00B748A7" w:rsidP="002C7A90">
            <w:r w:rsidRPr="00F80277">
              <w:t>768,6</w:t>
            </w:r>
          </w:p>
        </w:tc>
        <w:tc>
          <w:tcPr>
            <w:tcW w:w="1247" w:type="dxa"/>
            <w:vAlign w:val="center"/>
          </w:tcPr>
          <w:p w:rsidR="00B748A7" w:rsidRPr="00F80277" w:rsidRDefault="00B748A7" w:rsidP="002C7A90">
            <w:r w:rsidRPr="00F80277">
              <w:t>104,8</w:t>
            </w:r>
          </w:p>
        </w:tc>
        <w:tc>
          <w:tcPr>
            <w:tcW w:w="1587" w:type="dxa"/>
            <w:vAlign w:val="center"/>
          </w:tcPr>
          <w:p w:rsidR="00B748A7" w:rsidRPr="00F80277" w:rsidRDefault="00B748A7" w:rsidP="002C7A90">
            <w:pPr>
              <w:jc w:val="center"/>
            </w:pPr>
            <w:r w:rsidRPr="00F80277">
              <w:t>0</w:t>
            </w:r>
          </w:p>
        </w:tc>
        <w:tc>
          <w:tcPr>
            <w:tcW w:w="1020" w:type="dxa"/>
            <w:vAlign w:val="center"/>
          </w:tcPr>
          <w:p w:rsidR="00B748A7" w:rsidRPr="00F80277" w:rsidRDefault="00B748A7" w:rsidP="002C7A90">
            <w:pPr>
              <w:jc w:val="center"/>
            </w:pPr>
            <w:r w:rsidRPr="00F80277">
              <w:t>0</w:t>
            </w:r>
          </w:p>
        </w:tc>
        <w:tc>
          <w:tcPr>
            <w:tcW w:w="1587" w:type="dxa"/>
            <w:vAlign w:val="center"/>
          </w:tcPr>
          <w:p w:rsidR="00B53FA4" w:rsidRPr="00F80277" w:rsidRDefault="00283962" w:rsidP="000C5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1.1.1.,</w:t>
            </w:r>
          </w:p>
          <w:p w:rsidR="00B748A7" w:rsidRPr="00F80277" w:rsidRDefault="00283962" w:rsidP="000C55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1.1.2.</w:t>
            </w:r>
          </w:p>
        </w:tc>
      </w:tr>
      <w:tr w:rsidR="00B748A7" w:rsidRPr="00517043" w:rsidTr="00F92231">
        <w:tc>
          <w:tcPr>
            <w:tcW w:w="2211" w:type="dxa"/>
            <w:vAlign w:val="center"/>
          </w:tcPr>
          <w:p w:rsidR="00B748A7" w:rsidRPr="00F80277" w:rsidRDefault="0022776B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4.1.6 </w:t>
            </w:r>
            <w:r w:rsidR="0009306C" w:rsidRPr="00F80277">
              <w:rPr>
                <w:rFonts w:ascii="Times New Roman" w:hAnsi="Times New Roman" w:cs="Times New Roman"/>
                <w:sz w:val="20"/>
              </w:rPr>
              <w:t xml:space="preserve">Приобретение реабилитационного и абилитационного оборудования, </w:t>
            </w:r>
            <w:r w:rsidR="00743754" w:rsidRPr="00F80277">
              <w:rPr>
                <w:rFonts w:ascii="Times New Roman" w:hAnsi="Times New Roman" w:cs="Times New Roman"/>
                <w:sz w:val="20"/>
              </w:rPr>
              <w:t xml:space="preserve">мебели, </w:t>
            </w:r>
            <w:r w:rsidR="0009306C" w:rsidRPr="00F80277">
              <w:rPr>
                <w:rFonts w:ascii="Times New Roman" w:hAnsi="Times New Roman" w:cs="Times New Roman"/>
                <w:sz w:val="20"/>
              </w:rPr>
              <w:t>компьютерной техники, оргтехники и программного обеспечения  для реализации проекта</w:t>
            </w:r>
            <w:r w:rsidR="00B748A7" w:rsidRPr="00F80277">
              <w:rPr>
                <w:rFonts w:ascii="Times New Roman" w:hAnsi="Times New Roman" w:cs="Times New Roman"/>
                <w:sz w:val="20"/>
              </w:rPr>
              <w:t xml:space="preserve"> "Притяжение истории: трогать разрешается". В рамках проекта предусмотрено создание тактильных 3</w:t>
            </w:r>
            <w:r w:rsidR="00B748A7" w:rsidRPr="00F80277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="00B748A7" w:rsidRPr="00F80277">
              <w:rPr>
                <w:rFonts w:ascii="Times New Roman" w:hAnsi="Times New Roman" w:cs="Times New Roman"/>
                <w:sz w:val="20"/>
              </w:rPr>
              <w:t xml:space="preserve"> моделей к ключевым экспонатам музея. Тактильные модели будут располагаться на постоянной основе в музейных экспозициях, не </w:t>
            </w:r>
            <w:proofErr w:type="gramStart"/>
            <w:r w:rsidR="00B748A7" w:rsidRPr="00F80277">
              <w:rPr>
                <w:rFonts w:ascii="Times New Roman" w:hAnsi="Times New Roman" w:cs="Times New Roman"/>
                <w:sz w:val="20"/>
              </w:rPr>
              <w:t>выделяя их в отдельное пространство и будут</w:t>
            </w:r>
            <w:proofErr w:type="gramEnd"/>
            <w:r w:rsidR="00B748A7" w:rsidRPr="00F80277">
              <w:rPr>
                <w:rFonts w:ascii="Times New Roman" w:hAnsi="Times New Roman" w:cs="Times New Roman"/>
                <w:sz w:val="20"/>
              </w:rPr>
              <w:t xml:space="preserve"> доступны всех категорий посетителей. Модели будут размещены на специальных стойках с </w:t>
            </w:r>
            <w:proofErr w:type="gramStart"/>
            <w:r w:rsidR="00B748A7" w:rsidRPr="00F80277">
              <w:rPr>
                <w:rFonts w:ascii="Times New Roman" w:hAnsi="Times New Roman" w:cs="Times New Roman"/>
                <w:sz w:val="20"/>
              </w:rPr>
              <w:t>встроенным</w:t>
            </w:r>
            <w:proofErr w:type="gramEnd"/>
            <w:r w:rsidR="00B748A7" w:rsidRPr="00F8027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B748A7" w:rsidRPr="00F80277">
              <w:rPr>
                <w:rFonts w:ascii="Times New Roman" w:hAnsi="Times New Roman" w:cs="Times New Roman"/>
                <w:sz w:val="20"/>
              </w:rPr>
              <w:t>тифлоаудиогидом</w:t>
            </w:r>
            <w:proofErr w:type="spellEnd"/>
            <w:r w:rsidR="00B748A7" w:rsidRPr="00F80277">
              <w:rPr>
                <w:rFonts w:ascii="Times New Roman" w:hAnsi="Times New Roman" w:cs="Times New Roman"/>
                <w:sz w:val="20"/>
              </w:rPr>
              <w:t xml:space="preserve"> для незрячих и слабовидящих, </w:t>
            </w:r>
            <w:proofErr w:type="spellStart"/>
            <w:r w:rsidR="00B748A7" w:rsidRPr="00F80277">
              <w:rPr>
                <w:rFonts w:ascii="Times New Roman" w:hAnsi="Times New Roman" w:cs="Times New Roman"/>
                <w:sz w:val="20"/>
              </w:rPr>
              <w:t>видеогидом</w:t>
            </w:r>
            <w:proofErr w:type="spellEnd"/>
            <w:r w:rsidR="00B748A7" w:rsidRPr="00F80277">
              <w:rPr>
                <w:rFonts w:ascii="Times New Roman" w:hAnsi="Times New Roman" w:cs="Times New Roman"/>
                <w:sz w:val="20"/>
              </w:rPr>
              <w:t xml:space="preserve"> для глухих и слабослышащих </w:t>
            </w:r>
            <w:r w:rsidR="00B748A7" w:rsidRPr="00F80277">
              <w:rPr>
                <w:rFonts w:ascii="Times New Roman" w:hAnsi="Times New Roman" w:cs="Times New Roman"/>
                <w:sz w:val="20"/>
              </w:rPr>
              <w:lastRenderedPageBreak/>
              <w:t xml:space="preserve">посетителей. Стойки также будут доступны посетителям, передвигающимся на инвалидных колясках. Благодаря тактильно-звуковым 3D экспонатам (не менее 30 ед.)   </w:t>
            </w:r>
            <w:r w:rsidR="003977F0" w:rsidRPr="00F80277">
              <w:rPr>
                <w:rFonts w:ascii="Times New Roman" w:hAnsi="Times New Roman" w:cs="Times New Roman"/>
                <w:sz w:val="20"/>
              </w:rPr>
              <w:t>Государственное бюджетное учреждение культуры Владимирской области «Гороховецкий историко-архитектурный музей»</w:t>
            </w:r>
            <w:r w:rsidR="00B748A7" w:rsidRPr="00F80277">
              <w:rPr>
                <w:rFonts w:ascii="Times New Roman" w:hAnsi="Times New Roman" w:cs="Times New Roman"/>
                <w:sz w:val="20"/>
              </w:rPr>
              <w:t xml:space="preserve"> станет доступным слепоглухим посетителям.</w:t>
            </w:r>
          </w:p>
        </w:tc>
        <w:tc>
          <w:tcPr>
            <w:tcW w:w="1134" w:type="dxa"/>
            <w:vAlign w:val="center"/>
          </w:tcPr>
          <w:p w:rsidR="00B748A7" w:rsidRPr="00F80277" w:rsidRDefault="00B748A7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lastRenderedPageBreak/>
              <w:t>2023г.</w:t>
            </w:r>
          </w:p>
        </w:tc>
        <w:tc>
          <w:tcPr>
            <w:tcW w:w="1134" w:type="dxa"/>
            <w:vAlign w:val="center"/>
          </w:tcPr>
          <w:p w:rsidR="00B748A7" w:rsidRPr="00F80277" w:rsidRDefault="00B748A7" w:rsidP="00F92231">
            <w:pPr>
              <w:jc w:val="left"/>
            </w:pPr>
          </w:p>
          <w:p w:rsidR="00B748A7" w:rsidRPr="00F80277" w:rsidRDefault="00B748A7" w:rsidP="00F92231">
            <w:pPr>
              <w:jc w:val="left"/>
            </w:pPr>
            <w:r w:rsidRPr="00F80277">
              <w:t>Департамент культуры администрации Владимирской области</w:t>
            </w:r>
          </w:p>
        </w:tc>
        <w:tc>
          <w:tcPr>
            <w:tcW w:w="1361" w:type="dxa"/>
            <w:vAlign w:val="center"/>
          </w:tcPr>
          <w:p w:rsidR="00B748A7" w:rsidRPr="00F80277" w:rsidRDefault="0009306C" w:rsidP="00F92231">
            <w:pPr>
              <w:jc w:val="left"/>
            </w:pPr>
            <w:r w:rsidRPr="00F80277">
              <w:t xml:space="preserve">Увеличение доли инвалидов, в отношении которых осуществлялись мероприятия по реабилитации и (или) абилитации, в общей численности инвалидов Владимирской области (взрослые), </w:t>
            </w:r>
            <w:r w:rsidR="00B748A7" w:rsidRPr="00F80277">
              <w:t>Приобщение через музейное пространство к культурным ценностям,  расширение кругозора, развитие воображения, создание условий и повышение качества услуг, предоставляе</w:t>
            </w:r>
            <w:r w:rsidR="00B748A7" w:rsidRPr="00F80277">
              <w:lastRenderedPageBreak/>
              <w:t>мых для ММГ.</w:t>
            </w:r>
          </w:p>
        </w:tc>
        <w:tc>
          <w:tcPr>
            <w:tcW w:w="907" w:type="dxa"/>
            <w:vAlign w:val="center"/>
          </w:tcPr>
          <w:p w:rsidR="00B748A7" w:rsidRPr="00F80277" w:rsidRDefault="00B748A7" w:rsidP="002C7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lastRenderedPageBreak/>
              <w:t>815,0</w:t>
            </w:r>
          </w:p>
        </w:tc>
        <w:tc>
          <w:tcPr>
            <w:tcW w:w="1304" w:type="dxa"/>
            <w:vAlign w:val="center"/>
          </w:tcPr>
          <w:p w:rsidR="00B748A7" w:rsidRPr="00F80277" w:rsidRDefault="00B748A7" w:rsidP="002C7A90">
            <w:pPr>
              <w:jc w:val="center"/>
            </w:pPr>
            <w:r w:rsidRPr="00F80277">
              <w:t>717,2</w:t>
            </w:r>
          </w:p>
        </w:tc>
        <w:tc>
          <w:tcPr>
            <w:tcW w:w="1247" w:type="dxa"/>
            <w:vAlign w:val="center"/>
          </w:tcPr>
          <w:p w:rsidR="00B748A7" w:rsidRPr="00F80277" w:rsidRDefault="00B748A7" w:rsidP="002C7A90">
            <w:pPr>
              <w:jc w:val="center"/>
            </w:pPr>
            <w:r w:rsidRPr="00F80277">
              <w:t>97,8</w:t>
            </w:r>
          </w:p>
        </w:tc>
        <w:tc>
          <w:tcPr>
            <w:tcW w:w="1587" w:type="dxa"/>
            <w:vAlign w:val="center"/>
          </w:tcPr>
          <w:p w:rsidR="00B748A7" w:rsidRPr="00F80277" w:rsidRDefault="00B748A7" w:rsidP="002C7A90">
            <w:pPr>
              <w:jc w:val="center"/>
            </w:pPr>
            <w:r w:rsidRPr="00F80277">
              <w:t>0</w:t>
            </w:r>
          </w:p>
        </w:tc>
        <w:tc>
          <w:tcPr>
            <w:tcW w:w="1020" w:type="dxa"/>
            <w:vAlign w:val="center"/>
          </w:tcPr>
          <w:p w:rsidR="00B748A7" w:rsidRPr="00F80277" w:rsidRDefault="00B748A7" w:rsidP="002C7A90">
            <w:pPr>
              <w:jc w:val="center"/>
            </w:pPr>
            <w:r w:rsidRPr="00F80277">
              <w:t>0</w:t>
            </w:r>
          </w:p>
        </w:tc>
        <w:tc>
          <w:tcPr>
            <w:tcW w:w="1587" w:type="dxa"/>
            <w:vAlign w:val="center"/>
          </w:tcPr>
          <w:p w:rsidR="00B748A7" w:rsidRPr="00F80277" w:rsidRDefault="0009306C" w:rsidP="002C7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1.1.1</w:t>
            </w:r>
          </w:p>
        </w:tc>
      </w:tr>
      <w:tr w:rsidR="00B748A7" w:rsidRPr="00517043" w:rsidTr="00F92231">
        <w:tc>
          <w:tcPr>
            <w:tcW w:w="5840" w:type="dxa"/>
            <w:gridSpan w:val="4"/>
            <w:vAlign w:val="center"/>
          </w:tcPr>
          <w:p w:rsidR="00B748A7" w:rsidRDefault="00B748A7" w:rsidP="00F92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Мероприятия по формированию условий для развития ранней помощи</w:t>
            </w:r>
          </w:p>
          <w:p w:rsidR="00F80277" w:rsidRPr="00F80277" w:rsidRDefault="00F80277" w:rsidP="00F92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B748A7" w:rsidRPr="00F80277" w:rsidRDefault="00B748A7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Align w:val="center"/>
          </w:tcPr>
          <w:p w:rsidR="00B748A7" w:rsidRPr="00F80277" w:rsidRDefault="00B748A7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B748A7" w:rsidRPr="00F80277" w:rsidRDefault="00B748A7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Align w:val="center"/>
          </w:tcPr>
          <w:p w:rsidR="00B748A7" w:rsidRPr="00F80277" w:rsidRDefault="00B748A7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B748A7" w:rsidRPr="00F80277" w:rsidRDefault="00B748A7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Align w:val="center"/>
          </w:tcPr>
          <w:p w:rsidR="00B748A7" w:rsidRPr="00F80277" w:rsidRDefault="00B748A7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48A7" w:rsidRPr="00517043" w:rsidTr="00F92231">
        <w:tc>
          <w:tcPr>
            <w:tcW w:w="2211" w:type="dxa"/>
            <w:vAlign w:val="center"/>
          </w:tcPr>
          <w:p w:rsidR="00B748A7" w:rsidRPr="00F80277" w:rsidRDefault="0022776B" w:rsidP="00B5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4.2.1. </w:t>
            </w:r>
            <w:r w:rsidR="00B748A7" w:rsidRPr="00F80277">
              <w:rPr>
                <w:rFonts w:ascii="Times New Roman" w:hAnsi="Times New Roman" w:cs="Times New Roman"/>
                <w:sz w:val="20"/>
              </w:rPr>
              <w:t>Проведение информационно-разъяснительной кампании по развитию системы ранней помощи, Изготовление рекламных роликов.</w:t>
            </w:r>
          </w:p>
        </w:tc>
        <w:tc>
          <w:tcPr>
            <w:tcW w:w="1134" w:type="dxa"/>
            <w:vAlign w:val="center"/>
          </w:tcPr>
          <w:p w:rsidR="00B748A7" w:rsidRPr="00F80277" w:rsidRDefault="00B748A7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B748A7" w:rsidRPr="00F80277" w:rsidRDefault="00B748A7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Департамент социальной защиты населения Владимирской области</w:t>
            </w:r>
          </w:p>
        </w:tc>
        <w:tc>
          <w:tcPr>
            <w:tcW w:w="1361" w:type="dxa"/>
            <w:vAlign w:val="center"/>
          </w:tcPr>
          <w:p w:rsidR="00B748A7" w:rsidRPr="00F80277" w:rsidRDefault="00B748A7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Повышение уровня информированности населения об услугах ранней помощи</w:t>
            </w:r>
          </w:p>
        </w:tc>
        <w:tc>
          <w:tcPr>
            <w:tcW w:w="907" w:type="dxa"/>
            <w:vAlign w:val="center"/>
          </w:tcPr>
          <w:p w:rsidR="00B748A7" w:rsidRPr="00F80277" w:rsidRDefault="00B748A7" w:rsidP="00C51A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04" w:type="dxa"/>
            <w:vAlign w:val="center"/>
          </w:tcPr>
          <w:p w:rsidR="00B748A7" w:rsidRPr="00F80277" w:rsidRDefault="00B748A7" w:rsidP="00C51A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178,0</w:t>
            </w:r>
          </w:p>
        </w:tc>
        <w:tc>
          <w:tcPr>
            <w:tcW w:w="1247" w:type="dxa"/>
            <w:vAlign w:val="center"/>
          </w:tcPr>
          <w:p w:rsidR="00B748A7" w:rsidRPr="00F80277" w:rsidRDefault="00B748A7" w:rsidP="00C51A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587" w:type="dxa"/>
            <w:vAlign w:val="center"/>
          </w:tcPr>
          <w:p w:rsidR="00B748A7" w:rsidRPr="00F80277" w:rsidRDefault="00B748A7" w:rsidP="00C51A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0" w:type="dxa"/>
            <w:vAlign w:val="center"/>
          </w:tcPr>
          <w:p w:rsidR="00B748A7" w:rsidRPr="00F80277" w:rsidRDefault="00B748A7" w:rsidP="00C51A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87" w:type="dxa"/>
            <w:vAlign w:val="center"/>
          </w:tcPr>
          <w:p w:rsidR="00B748A7" w:rsidRPr="00F80277" w:rsidRDefault="00B748A7" w:rsidP="00C51A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1.4.1</w:t>
            </w:r>
          </w:p>
        </w:tc>
      </w:tr>
      <w:tr w:rsidR="00B748A7" w:rsidRPr="00517043" w:rsidTr="00F92231">
        <w:tc>
          <w:tcPr>
            <w:tcW w:w="5840" w:type="dxa"/>
            <w:gridSpan w:val="4"/>
            <w:vAlign w:val="center"/>
          </w:tcPr>
          <w:p w:rsidR="00B748A7" w:rsidRPr="00F80277" w:rsidRDefault="00B748A7" w:rsidP="00F92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277">
              <w:rPr>
                <w:rFonts w:ascii="Times New Roman" w:hAnsi="Times New Roman" w:cs="Times New Roman"/>
                <w:sz w:val="24"/>
                <w:szCs w:val="24"/>
              </w:rPr>
              <w:t>4.3. Мероприятия по подготовке кадров системы комплексной реабилитации и абилитации инвалидов, в том числе детей-инвалидов, ранней помощи, а также сопровождаемого проживания инвалидов</w:t>
            </w:r>
          </w:p>
        </w:tc>
        <w:tc>
          <w:tcPr>
            <w:tcW w:w="907" w:type="dxa"/>
            <w:vAlign w:val="center"/>
          </w:tcPr>
          <w:p w:rsidR="00B748A7" w:rsidRPr="00F80277" w:rsidRDefault="00B748A7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Align w:val="center"/>
          </w:tcPr>
          <w:p w:rsidR="00B748A7" w:rsidRPr="00F80277" w:rsidRDefault="00B748A7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B748A7" w:rsidRPr="00F80277" w:rsidRDefault="00B748A7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Align w:val="center"/>
          </w:tcPr>
          <w:p w:rsidR="00B748A7" w:rsidRPr="00F80277" w:rsidRDefault="00B748A7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Align w:val="center"/>
          </w:tcPr>
          <w:p w:rsidR="00B748A7" w:rsidRPr="00F80277" w:rsidRDefault="00B748A7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Align w:val="center"/>
          </w:tcPr>
          <w:p w:rsidR="00B748A7" w:rsidRPr="00F80277" w:rsidRDefault="00B748A7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48A7" w:rsidRPr="00517043" w:rsidTr="00B53FA4">
        <w:tc>
          <w:tcPr>
            <w:tcW w:w="2211" w:type="dxa"/>
            <w:vAlign w:val="center"/>
          </w:tcPr>
          <w:p w:rsidR="00B748A7" w:rsidRPr="00F80277" w:rsidRDefault="0022776B" w:rsidP="00F92231">
            <w:pPr>
              <w:tabs>
                <w:tab w:val="left" w:pos="0"/>
                <w:tab w:val="left" w:pos="2445"/>
              </w:tabs>
              <w:jc w:val="left"/>
            </w:pPr>
            <w:r>
              <w:t xml:space="preserve">4.3.1. </w:t>
            </w:r>
            <w:r w:rsidR="00B748A7" w:rsidRPr="00F80277">
              <w:t xml:space="preserve">Обучение </w:t>
            </w:r>
            <w:r w:rsidR="00B748A7" w:rsidRPr="00F80277">
              <w:lastRenderedPageBreak/>
              <w:t>специалистов органов службы занятости Владимирской области, обеспечивающих оказание реабилитационных и (или) абилитационных мероприятий инвалидам, в том числе детям-инвалидам,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</w:t>
            </w:r>
          </w:p>
        </w:tc>
        <w:tc>
          <w:tcPr>
            <w:tcW w:w="1134" w:type="dxa"/>
            <w:vAlign w:val="center"/>
          </w:tcPr>
          <w:p w:rsidR="00B748A7" w:rsidRPr="00F80277" w:rsidRDefault="00B748A7" w:rsidP="00F92231">
            <w:pPr>
              <w:tabs>
                <w:tab w:val="left" w:pos="2445"/>
              </w:tabs>
              <w:jc w:val="left"/>
            </w:pPr>
            <w:r w:rsidRPr="00F80277">
              <w:lastRenderedPageBreak/>
              <w:t xml:space="preserve">2021-2023 </w:t>
            </w:r>
            <w:r w:rsidRPr="00F80277">
              <w:lastRenderedPageBreak/>
              <w:t>гг.</w:t>
            </w:r>
          </w:p>
        </w:tc>
        <w:tc>
          <w:tcPr>
            <w:tcW w:w="1134" w:type="dxa"/>
            <w:vAlign w:val="center"/>
          </w:tcPr>
          <w:p w:rsidR="00B748A7" w:rsidRPr="00F80277" w:rsidRDefault="00B748A7" w:rsidP="00F92231">
            <w:pPr>
              <w:tabs>
                <w:tab w:val="left" w:pos="2445"/>
              </w:tabs>
              <w:jc w:val="left"/>
            </w:pPr>
            <w:r w:rsidRPr="00F80277">
              <w:lastRenderedPageBreak/>
              <w:t>Департаме</w:t>
            </w:r>
            <w:r w:rsidRPr="00F80277">
              <w:lastRenderedPageBreak/>
              <w:t>нт по труду и занятости населения администрации Владимирской области</w:t>
            </w:r>
          </w:p>
        </w:tc>
        <w:tc>
          <w:tcPr>
            <w:tcW w:w="1361" w:type="dxa"/>
            <w:vAlign w:val="center"/>
          </w:tcPr>
          <w:p w:rsidR="00B748A7" w:rsidRPr="00F80277" w:rsidRDefault="00B748A7" w:rsidP="00F92231">
            <w:pPr>
              <w:tabs>
                <w:tab w:val="left" w:pos="2445"/>
              </w:tabs>
              <w:jc w:val="left"/>
            </w:pPr>
            <w:proofErr w:type="gramStart"/>
            <w:r w:rsidRPr="00F80277">
              <w:lastRenderedPageBreak/>
              <w:t xml:space="preserve">Увеличение </w:t>
            </w:r>
            <w:r w:rsidRPr="00F80277">
              <w:lastRenderedPageBreak/>
              <w:t xml:space="preserve">доли специалистов органов службы занятости Владимирской области,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подготовки специалистов, в том числе по применению методик по реабилитации и абилитации инвалидов, в общей численности таких специалистов органов </w:t>
            </w:r>
            <w:r w:rsidRPr="00F80277">
              <w:lastRenderedPageBreak/>
              <w:t>службы занятости Владимирской области:</w:t>
            </w:r>
            <w:r w:rsidRPr="00F80277">
              <w:br/>
              <w:t xml:space="preserve">2021 г. - 74% </w:t>
            </w:r>
            <w:proofErr w:type="gramEnd"/>
          </w:p>
          <w:p w:rsidR="00B748A7" w:rsidRPr="00F80277" w:rsidRDefault="00B748A7" w:rsidP="00F92231">
            <w:pPr>
              <w:tabs>
                <w:tab w:val="left" w:pos="2445"/>
              </w:tabs>
              <w:jc w:val="left"/>
            </w:pPr>
            <w:r w:rsidRPr="00F80277">
              <w:t>2022 г. – 87%</w:t>
            </w:r>
          </w:p>
          <w:p w:rsidR="00B748A7" w:rsidRPr="00F80277" w:rsidRDefault="00B748A7" w:rsidP="00F92231">
            <w:pPr>
              <w:tabs>
                <w:tab w:val="left" w:pos="2445"/>
              </w:tabs>
              <w:jc w:val="left"/>
            </w:pPr>
            <w:r w:rsidRPr="00F80277">
              <w:t>2023 г. -  100%</w:t>
            </w:r>
          </w:p>
        </w:tc>
        <w:tc>
          <w:tcPr>
            <w:tcW w:w="907" w:type="dxa"/>
            <w:vAlign w:val="center"/>
          </w:tcPr>
          <w:p w:rsidR="00B748A7" w:rsidRPr="00F80277" w:rsidRDefault="00B748A7" w:rsidP="00B53FA4">
            <w:pPr>
              <w:tabs>
                <w:tab w:val="left" w:pos="2445"/>
              </w:tabs>
              <w:jc w:val="center"/>
            </w:pPr>
            <w:r w:rsidRPr="00F80277">
              <w:lastRenderedPageBreak/>
              <w:t>775,0</w:t>
            </w:r>
          </w:p>
        </w:tc>
        <w:tc>
          <w:tcPr>
            <w:tcW w:w="1304" w:type="dxa"/>
            <w:vAlign w:val="center"/>
          </w:tcPr>
          <w:p w:rsidR="00B748A7" w:rsidRPr="00F80277" w:rsidRDefault="00B748A7" w:rsidP="00B53FA4">
            <w:pPr>
              <w:tabs>
                <w:tab w:val="left" w:pos="2445"/>
              </w:tabs>
              <w:jc w:val="center"/>
            </w:pPr>
            <w:r w:rsidRPr="00F80277">
              <w:t>689,75</w:t>
            </w:r>
          </w:p>
        </w:tc>
        <w:tc>
          <w:tcPr>
            <w:tcW w:w="1247" w:type="dxa"/>
            <w:vAlign w:val="center"/>
          </w:tcPr>
          <w:p w:rsidR="00B748A7" w:rsidRPr="00F80277" w:rsidRDefault="00B748A7" w:rsidP="00B53FA4">
            <w:pPr>
              <w:tabs>
                <w:tab w:val="left" w:pos="2445"/>
              </w:tabs>
              <w:jc w:val="center"/>
            </w:pPr>
            <w:r w:rsidRPr="00F80277">
              <w:t>85,25</w:t>
            </w:r>
          </w:p>
        </w:tc>
        <w:tc>
          <w:tcPr>
            <w:tcW w:w="1587" w:type="dxa"/>
            <w:vAlign w:val="center"/>
          </w:tcPr>
          <w:p w:rsidR="00B748A7" w:rsidRPr="00F80277" w:rsidRDefault="00B748A7" w:rsidP="00B53FA4">
            <w:pPr>
              <w:tabs>
                <w:tab w:val="left" w:pos="2445"/>
              </w:tabs>
              <w:jc w:val="center"/>
            </w:pPr>
            <w:r w:rsidRPr="00F80277">
              <w:t>0</w:t>
            </w:r>
          </w:p>
        </w:tc>
        <w:tc>
          <w:tcPr>
            <w:tcW w:w="1020" w:type="dxa"/>
            <w:vAlign w:val="center"/>
          </w:tcPr>
          <w:p w:rsidR="00B748A7" w:rsidRPr="00F80277" w:rsidRDefault="00B748A7" w:rsidP="00B53FA4">
            <w:pPr>
              <w:tabs>
                <w:tab w:val="left" w:pos="2445"/>
              </w:tabs>
              <w:jc w:val="center"/>
            </w:pPr>
            <w:r w:rsidRPr="00F80277">
              <w:t>0</w:t>
            </w:r>
          </w:p>
        </w:tc>
        <w:tc>
          <w:tcPr>
            <w:tcW w:w="1587" w:type="dxa"/>
            <w:vAlign w:val="center"/>
          </w:tcPr>
          <w:p w:rsidR="00B748A7" w:rsidRPr="00F80277" w:rsidRDefault="00B748A7" w:rsidP="00B53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1.4.2.</w:t>
            </w:r>
          </w:p>
        </w:tc>
      </w:tr>
      <w:tr w:rsidR="00072A8D" w:rsidRPr="00517043" w:rsidTr="00F92231">
        <w:tc>
          <w:tcPr>
            <w:tcW w:w="2211" w:type="dxa"/>
            <w:vAlign w:val="center"/>
          </w:tcPr>
          <w:p w:rsidR="00072A8D" w:rsidRPr="00F80277" w:rsidRDefault="0022776B" w:rsidP="00B5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4.3.2. </w:t>
            </w:r>
            <w:r w:rsidR="00072A8D" w:rsidRPr="00F80277">
              <w:rPr>
                <w:rFonts w:ascii="Times New Roman" w:hAnsi="Times New Roman" w:cs="Times New Roman"/>
                <w:sz w:val="20"/>
              </w:rPr>
              <w:t xml:space="preserve">Обучение специалистов </w:t>
            </w:r>
            <w:r w:rsidR="00B53FA4" w:rsidRPr="00F80277">
              <w:rPr>
                <w:rFonts w:ascii="Times New Roman" w:hAnsi="Times New Roman" w:cs="Times New Roman"/>
                <w:sz w:val="20"/>
              </w:rPr>
              <w:t xml:space="preserve">«Учебный центр сопровождаемого проживания» ГБУСОВО </w:t>
            </w:r>
            <w:r w:rsidR="00072A8D" w:rsidRPr="00F80277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="00072A8D" w:rsidRPr="00F80277">
              <w:rPr>
                <w:rFonts w:ascii="Times New Roman" w:hAnsi="Times New Roman" w:cs="Times New Roman"/>
                <w:sz w:val="20"/>
              </w:rPr>
              <w:t>Тюрмеровский</w:t>
            </w:r>
            <w:proofErr w:type="spellEnd"/>
            <w:r w:rsidR="00072A8D" w:rsidRPr="00F80277">
              <w:rPr>
                <w:rFonts w:ascii="Times New Roman" w:hAnsi="Times New Roman" w:cs="Times New Roman"/>
                <w:sz w:val="20"/>
              </w:rPr>
              <w:t xml:space="preserve"> психоневрологический интернат</w:t>
            </w:r>
            <w:r w:rsidR="00B53FA4" w:rsidRPr="00F80277">
              <w:rPr>
                <w:rFonts w:ascii="Times New Roman" w:hAnsi="Times New Roman" w:cs="Times New Roman"/>
                <w:sz w:val="20"/>
              </w:rPr>
              <w:t>»</w:t>
            </w:r>
            <w:r w:rsidR="00072A8D" w:rsidRPr="00F8027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72A8D" w:rsidRPr="00F80277" w:rsidRDefault="00072A8D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2021</w:t>
            </w:r>
            <w:r w:rsidR="005D68FF" w:rsidRPr="00F80277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072A8D" w:rsidRPr="00F80277" w:rsidRDefault="00072A8D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Департамент социальной защиты населения Владимирской области</w:t>
            </w:r>
          </w:p>
        </w:tc>
        <w:tc>
          <w:tcPr>
            <w:tcW w:w="1361" w:type="dxa"/>
            <w:vAlign w:val="center"/>
          </w:tcPr>
          <w:p w:rsidR="00B061B1" w:rsidRPr="00F80277" w:rsidRDefault="00B061B1" w:rsidP="00F92231">
            <w:pPr>
              <w:overflowPunct/>
              <w:jc w:val="left"/>
              <w:textAlignment w:val="auto"/>
            </w:pPr>
            <w:r w:rsidRPr="00F80277">
              <w:t xml:space="preserve">Увеличение доли специалистов области,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</w:t>
            </w:r>
            <w:r w:rsidRPr="00F80277">
              <w:lastRenderedPageBreak/>
              <w:t>и абилитации инвалидов, в общей численности таких специалистов области</w:t>
            </w:r>
          </w:p>
          <w:p w:rsidR="00072A8D" w:rsidRPr="00F80277" w:rsidRDefault="00072A8D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:rsidR="00072A8D" w:rsidRPr="00F80277" w:rsidRDefault="00072A8D" w:rsidP="00375D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lastRenderedPageBreak/>
              <w:t>300,0</w:t>
            </w:r>
          </w:p>
        </w:tc>
        <w:tc>
          <w:tcPr>
            <w:tcW w:w="1304" w:type="dxa"/>
            <w:vAlign w:val="center"/>
          </w:tcPr>
          <w:p w:rsidR="00072A8D" w:rsidRPr="00F80277" w:rsidRDefault="005D68FF" w:rsidP="00375D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267,</w:t>
            </w:r>
            <w:r w:rsidR="00072A8D" w:rsidRPr="00F8027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47" w:type="dxa"/>
            <w:vAlign w:val="center"/>
          </w:tcPr>
          <w:p w:rsidR="00072A8D" w:rsidRPr="00F80277" w:rsidRDefault="00072A8D" w:rsidP="00375D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3</w:t>
            </w:r>
            <w:r w:rsidR="005D68FF" w:rsidRPr="00F80277">
              <w:rPr>
                <w:rFonts w:ascii="Times New Roman" w:hAnsi="Times New Roman" w:cs="Times New Roman"/>
                <w:sz w:val="20"/>
              </w:rPr>
              <w:t>3</w:t>
            </w:r>
            <w:r w:rsidRPr="00F80277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587" w:type="dxa"/>
            <w:vAlign w:val="center"/>
          </w:tcPr>
          <w:p w:rsidR="00072A8D" w:rsidRPr="00F80277" w:rsidRDefault="00072A8D" w:rsidP="00C737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0" w:type="dxa"/>
            <w:vAlign w:val="center"/>
          </w:tcPr>
          <w:p w:rsidR="00072A8D" w:rsidRPr="00F80277" w:rsidRDefault="00072A8D" w:rsidP="00C737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87" w:type="dxa"/>
            <w:vAlign w:val="center"/>
          </w:tcPr>
          <w:p w:rsidR="00072A8D" w:rsidRPr="00F80277" w:rsidRDefault="00072A8D" w:rsidP="00C737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1.4.2</w:t>
            </w:r>
          </w:p>
        </w:tc>
      </w:tr>
      <w:tr w:rsidR="00B748A7" w:rsidRPr="00517043" w:rsidTr="00F92231">
        <w:tc>
          <w:tcPr>
            <w:tcW w:w="2211" w:type="dxa"/>
            <w:vAlign w:val="center"/>
          </w:tcPr>
          <w:p w:rsidR="00B748A7" w:rsidRPr="00F80277" w:rsidRDefault="00B748A7" w:rsidP="00F922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 Мероприятия по формированию условий для развития сопровождаемого проживания инвалидов</w:t>
            </w:r>
          </w:p>
        </w:tc>
        <w:tc>
          <w:tcPr>
            <w:tcW w:w="1134" w:type="dxa"/>
            <w:vAlign w:val="center"/>
          </w:tcPr>
          <w:p w:rsidR="00B748A7" w:rsidRPr="00F80277" w:rsidRDefault="00B748A7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748A7" w:rsidRPr="00F80277" w:rsidRDefault="00B748A7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Align w:val="center"/>
          </w:tcPr>
          <w:p w:rsidR="00B748A7" w:rsidRPr="00F80277" w:rsidRDefault="00B748A7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748A7" w:rsidRPr="00F80277" w:rsidRDefault="00B748A7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B748A7" w:rsidRPr="00F80277" w:rsidRDefault="00B748A7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B748A7" w:rsidRPr="00F80277" w:rsidRDefault="00B748A7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B748A7" w:rsidRPr="00F80277" w:rsidRDefault="00B748A7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B748A7" w:rsidRPr="00F80277" w:rsidRDefault="00B748A7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B748A7" w:rsidRPr="00F80277" w:rsidRDefault="00B748A7" w:rsidP="005170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68FF" w:rsidRPr="00517043" w:rsidTr="00F92231">
        <w:tc>
          <w:tcPr>
            <w:tcW w:w="2211" w:type="dxa"/>
            <w:vAlign w:val="center"/>
          </w:tcPr>
          <w:p w:rsidR="005D68FF" w:rsidRPr="00F80277" w:rsidRDefault="0022776B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4.4.1. </w:t>
            </w:r>
            <w:r w:rsidR="005D68FF" w:rsidRPr="00F80277">
              <w:rPr>
                <w:rFonts w:ascii="Times New Roman" w:hAnsi="Times New Roman" w:cs="Times New Roman"/>
                <w:sz w:val="20"/>
              </w:rPr>
              <w:t>Приобретение реабилитационного и абилитационного оборудования, компьютерной техники, оргтехники и программного обеспечения, мебели, бытовой техники в «Учебный центр сопровождаемого проживания» ГБУСОВО «</w:t>
            </w:r>
            <w:proofErr w:type="spellStart"/>
            <w:r w:rsidR="005D68FF" w:rsidRPr="00F80277">
              <w:rPr>
                <w:rFonts w:ascii="Times New Roman" w:hAnsi="Times New Roman" w:cs="Times New Roman"/>
                <w:sz w:val="20"/>
              </w:rPr>
              <w:t>Тюрмеровский</w:t>
            </w:r>
            <w:proofErr w:type="spellEnd"/>
            <w:r w:rsidR="005D68FF" w:rsidRPr="00F80277">
              <w:rPr>
                <w:rFonts w:ascii="Times New Roman" w:hAnsi="Times New Roman" w:cs="Times New Roman"/>
                <w:sz w:val="20"/>
              </w:rPr>
              <w:t xml:space="preserve"> психоневрологический интернат» для размещения учебно-производственных мастерских, бытовых комнат самообслуживания</w:t>
            </w:r>
          </w:p>
        </w:tc>
        <w:tc>
          <w:tcPr>
            <w:tcW w:w="1134" w:type="dxa"/>
            <w:vAlign w:val="center"/>
          </w:tcPr>
          <w:p w:rsidR="005D68FF" w:rsidRPr="00F80277" w:rsidRDefault="005D68FF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2021г.</w:t>
            </w:r>
          </w:p>
        </w:tc>
        <w:tc>
          <w:tcPr>
            <w:tcW w:w="1134" w:type="dxa"/>
            <w:vAlign w:val="center"/>
          </w:tcPr>
          <w:p w:rsidR="005D68FF" w:rsidRPr="00F80277" w:rsidRDefault="005D68FF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Департамент социальной защиты населения Владимирской области</w:t>
            </w:r>
          </w:p>
        </w:tc>
        <w:tc>
          <w:tcPr>
            <w:tcW w:w="1361" w:type="dxa"/>
            <w:vAlign w:val="center"/>
          </w:tcPr>
          <w:p w:rsidR="005D68FF" w:rsidRPr="00F80277" w:rsidRDefault="005D68FF" w:rsidP="00F92231">
            <w:pPr>
              <w:overflowPunct/>
              <w:jc w:val="left"/>
              <w:textAlignment w:val="auto"/>
            </w:pPr>
            <w:r w:rsidRPr="00F80277">
              <w:t>Увеличение числа инвалидов, получающих услуги в рамках сопровождаемого проживания, создание условий для обучения инвалидов навыкам ручного труда, бытового самообслуживания, дневной занятости. Повышение продуктивнос</w:t>
            </w:r>
            <w:r w:rsidRPr="00F80277">
              <w:lastRenderedPageBreak/>
              <w:t>ти и эффективности подготовки к сопровождаемому проживанию</w:t>
            </w:r>
          </w:p>
        </w:tc>
        <w:tc>
          <w:tcPr>
            <w:tcW w:w="907" w:type="dxa"/>
            <w:vAlign w:val="center"/>
          </w:tcPr>
          <w:p w:rsidR="005D68FF" w:rsidRPr="00F80277" w:rsidRDefault="005D68FF" w:rsidP="005D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lastRenderedPageBreak/>
              <w:t>300,0</w:t>
            </w:r>
          </w:p>
        </w:tc>
        <w:tc>
          <w:tcPr>
            <w:tcW w:w="1304" w:type="dxa"/>
            <w:vAlign w:val="center"/>
          </w:tcPr>
          <w:p w:rsidR="005D68FF" w:rsidRPr="00F80277" w:rsidRDefault="005D68FF" w:rsidP="005D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267,0</w:t>
            </w:r>
          </w:p>
        </w:tc>
        <w:tc>
          <w:tcPr>
            <w:tcW w:w="1247" w:type="dxa"/>
            <w:vAlign w:val="center"/>
          </w:tcPr>
          <w:p w:rsidR="005D68FF" w:rsidRPr="00F80277" w:rsidRDefault="005D68FF" w:rsidP="005D6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33,0</w:t>
            </w:r>
          </w:p>
        </w:tc>
        <w:tc>
          <w:tcPr>
            <w:tcW w:w="1587" w:type="dxa"/>
            <w:vAlign w:val="center"/>
          </w:tcPr>
          <w:p w:rsidR="005D68FF" w:rsidRPr="00F80277" w:rsidRDefault="005D68FF" w:rsidP="00C737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0" w:type="dxa"/>
            <w:vAlign w:val="center"/>
          </w:tcPr>
          <w:p w:rsidR="005D68FF" w:rsidRPr="00F80277" w:rsidRDefault="005D68FF" w:rsidP="00C737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87" w:type="dxa"/>
            <w:vAlign w:val="center"/>
          </w:tcPr>
          <w:p w:rsidR="005D68FF" w:rsidRPr="00F80277" w:rsidRDefault="005D68FF" w:rsidP="00C737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1.1.4.</w:t>
            </w:r>
          </w:p>
        </w:tc>
      </w:tr>
      <w:tr w:rsidR="00B748A7" w:rsidRPr="00517043" w:rsidTr="00B53FA4">
        <w:tc>
          <w:tcPr>
            <w:tcW w:w="2211" w:type="dxa"/>
            <w:vAlign w:val="center"/>
          </w:tcPr>
          <w:p w:rsidR="00F44660" w:rsidRPr="00F80277" w:rsidRDefault="0022776B" w:rsidP="00F92231">
            <w:pPr>
              <w:overflowPunct/>
              <w:jc w:val="left"/>
              <w:textAlignment w:val="auto"/>
            </w:pPr>
            <w:r>
              <w:lastRenderedPageBreak/>
              <w:t xml:space="preserve">4.4.2. </w:t>
            </w:r>
            <w:r w:rsidR="00F44660" w:rsidRPr="00F80277">
              <w:t xml:space="preserve">Приобретение реабилитационного и абилитационного оборудования, компьютерной техники, оргтехники и программного обеспечения, мебели, бытовой техники для учебной квартиры по сопровождаемому проживанию  ГБУСО </w:t>
            </w:r>
            <w:proofErr w:type="gramStart"/>
            <w:r w:rsidR="00F44660" w:rsidRPr="00F80277">
              <w:t>ВО</w:t>
            </w:r>
            <w:proofErr w:type="gramEnd"/>
            <w:r w:rsidR="00F44660" w:rsidRPr="00F80277">
              <w:t xml:space="preserve"> «Гусь-Хрустальный комплексный центр социального обслуживания населения»</w:t>
            </w:r>
          </w:p>
          <w:p w:rsidR="00F44660" w:rsidRPr="00F80277" w:rsidRDefault="00F44660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748A7" w:rsidRPr="00F80277" w:rsidRDefault="00B748A7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748A7" w:rsidRPr="00F80277" w:rsidRDefault="00F44660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1134" w:type="dxa"/>
            <w:vAlign w:val="center"/>
          </w:tcPr>
          <w:p w:rsidR="00B748A7" w:rsidRPr="00F80277" w:rsidRDefault="00F44660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Департамент социальной защиты населения Владимирской области</w:t>
            </w:r>
          </w:p>
        </w:tc>
        <w:tc>
          <w:tcPr>
            <w:tcW w:w="1361" w:type="dxa"/>
            <w:vAlign w:val="center"/>
          </w:tcPr>
          <w:p w:rsidR="00496475" w:rsidRPr="00F80277" w:rsidRDefault="00496475" w:rsidP="00F92231">
            <w:pPr>
              <w:overflowPunct/>
              <w:jc w:val="left"/>
              <w:textAlignment w:val="auto"/>
            </w:pPr>
            <w:r w:rsidRPr="00F80277">
              <w:t>Увеличение числа инвалидов, получающих услуги в рамках сопровождаемого проживания</w:t>
            </w:r>
          </w:p>
          <w:p w:rsidR="00B748A7" w:rsidRPr="00F80277" w:rsidRDefault="00B748A7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:rsidR="00B748A7" w:rsidRPr="00F80277" w:rsidRDefault="00F44660" w:rsidP="00B53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1</w:t>
            </w:r>
            <w:r w:rsidR="00375D65" w:rsidRPr="00F8027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0277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304" w:type="dxa"/>
            <w:vAlign w:val="center"/>
          </w:tcPr>
          <w:p w:rsidR="00B748A7" w:rsidRPr="00F80277" w:rsidRDefault="00F44660" w:rsidP="00B53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1</w:t>
            </w:r>
            <w:r w:rsidR="00375D65" w:rsidRPr="00F8027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80277">
              <w:rPr>
                <w:rFonts w:ascii="Times New Roman" w:hAnsi="Times New Roman" w:cs="Times New Roman"/>
                <w:sz w:val="20"/>
              </w:rPr>
              <w:t>056</w:t>
            </w:r>
          </w:p>
        </w:tc>
        <w:tc>
          <w:tcPr>
            <w:tcW w:w="1247" w:type="dxa"/>
            <w:vAlign w:val="center"/>
          </w:tcPr>
          <w:p w:rsidR="00B748A7" w:rsidRPr="00F80277" w:rsidRDefault="00F44660" w:rsidP="00B53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1587" w:type="dxa"/>
            <w:vAlign w:val="center"/>
          </w:tcPr>
          <w:p w:rsidR="00B748A7" w:rsidRPr="00F80277" w:rsidRDefault="00F44660" w:rsidP="00B53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0" w:type="dxa"/>
            <w:vAlign w:val="center"/>
          </w:tcPr>
          <w:p w:rsidR="00B748A7" w:rsidRPr="00F80277" w:rsidRDefault="00F44660" w:rsidP="00B53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87" w:type="dxa"/>
            <w:vAlign w:val="center"/>
          </w:tcPr>
          <w:p w:rsidR="00B748A7" w:rsidRPr="00F80277" w:rsidRDefault="00C737E2" w:rsidP="00B53F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1.1.4.</w:t>
            </w:r>
          </w:p>
        </w:tc>
      </w:tr>
      <w:tr w:rsidR="00B748A7" w:rsidRPr="00517043" w:rsidTr="00F92231">
        <w:tc>
          <w:tcPr>
            <w:tcW w:w="2211" w:type="dxa"/>
            <w:vAlign w:val="center"/>
          </w:tcPr>
          <w:p w:rsidR="00110E7B" w:rsidRPr="00F80277" w:rsidRDefault="0022776B" w:rsidP="00F92231">
            <w:pPr>
              <w:overflowPunct/>
              <w:jc w:val="left"/>
              <w:textAlignment w:val="auto"/>
            </w:pPr>
            <w:r>
              <w:t xml:space="preserve">4.4.3. </w:t>
            </w:r>
            <w:r w:rsidR="00110E7B" w:rsidRPr="00F80277">
              <w:t>Приобретение реабилитационного и абилитационного оборудования, для</w:t>
            </w:r>
            <w:r w:rsidR="00F92231" w:rsidRPr="00F80277">
              <w:t xml:space="preserve"> отделения срочного социального обслуживания </w:t>
            </w:r>
            <w:r w:rsidR="00110E7B" w:rsidRPr="00F80277">
              <w:t xml:space="preserve"> ГБУСО ВО «Камешковский комплексный центр социального обслуживания населения»</w:t>
            </w:r>
          </w:p>
          <w:p w:rsidR="00B748A7" w:rsidRPr="00F80277" w:rsidRDefault="00B748A7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748A7" w:rsidRPr="00F80277" w:rsidRDefault="00F44660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1134" w:type="dxa"/>
            <w:vAlign w:val="center"/>
          </w:tcPr>
          <w:p w:rsidR="00B748A7" w:rsidRPr="00F80277" w:rsidRDefault="00F44660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Департамент социальной защиты населения Владимирской области</w:t>
            </w:r>
          </w:p>
        </w:tc>
        <w:tc>
          <w:tcPr>
            <w:tcW w:w="1361" w:type="dxa"/>
            <w:vAlign w:val="center"/>
          </w:tcPr>
          <w:p w:rsidR="00496475" w:rsidRPr="00F80277" w:rsidRDefault="00496475" w:rsidP="00F92231">
            <w:pPr>
              <w:overflowPunct/>
              <w:jc w:val="left"/>
              <w:textAlignment w:val="auto"/>
            </w:pPr>
            <w:r w:rsidRPr="00F80277">
              <w:t>Увеличение числа инвалидов, получающих услуги в рамках сопровождаемого проживания</w:t>
            </w:r>
          </w:p>
          <w:p w:rsidR="00B748A7" w:rsidRPr="00F80277" w:rsidRDefault="00B748A7" w:rsidP="00F922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748A7" w:rsidRPr="00F80277" w:rsidRDefault="00110E7B" w:rsidP="00110E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304" w:type="dxa"/>
          </w:tcPr>
          <w:p w:rsidR="00B748A7" w:rsidRPr="00F80277" w:rsidRDefault="00110E7B" w:rsidP="00110E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267</w:t>
            </w:r>
          </w:p>
        </w:tc>
        <w:tc>
          <w:tcPr>
            <w:tcW w:w="1247" w:type="dxa"/>
          </w:tcPr>
          <w:p w:rsidR="00B748A7" w:rsidRPr="00F80277" w:rsidRDefault="00110E7B" w:rsidP="00110E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587" w:type="dxa"/>
          </w:tcPr>
          <w:p w:rsidR="00B748A7" w:rsidRPr="00F80277" w:rsidRDefault="00110E7B" w:rsidP="00110E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0" w:type="dxa"/>
          </w:tcPr>
          <w:p w:rsidR="00B748A7" w:rsidRPr="00F80277" w:rsidRDefault="00110E7B" w:rsidP="00110E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87" w:type="dxa"/>
          </w:tcPr>
          <w:p w:rsidR="00B748A7" w:rsidRPr="00F80277" w:rsidRDefault="00C737E2" w:rsidP="00110E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0277">
              <w:rPr>
                <w:rFonts w:ascii="Times New Roman" w:hAnsi="Times New Roman" w:cs="Times New Roman"/>
                <w:sz w:val="20"/>
              </w:rPr>
              <w:t>1.1.4.</w:t>
            </w:r>
          </w:p>
        </w:tc>
      </w:tr>
    </w:tbl>
    <w:p w:rsidR="00517043" w:rsidRDefault="00517043" w:rsidP="006F7E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AE4DBC" w:rsidRPr="00517043" w:rsidRDefault="00AE4DBC" w:rsidP="006F7E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F67FE3" w:rsidRDefault="00F67FE3" w:rsidP="00046546">
      <w:pPr>
        <w:overflowPunct/>
        <w:spacing w:after="120"/>
        <w:jc w:val="center"/>
        <w:textAlignment w:val="auto"/>
        <w:rPr>
          <w:b/>
          <w:bCs/>
        </w:rPr>
      </w:pPr>
    </w:p>
    <w:p w:rsidR="00962B4F" w:rsidRDefault="00962B4F" w:rsidP="00046546">
      <w:pPr>
        <w:overflowPunct/>
        <w:spacing w:after="120"/>
        <w:jc w:val="center"/>
        <w:textAlignment w:val="auto"/>
        <w:rPr>
          <w:b/>
          <w:bCs/>
        </w:rPr>
      </w:pPr>
    </w:p>
    <w:p w:rsidR="00962B4F" w:rsidRDefault="00962B4F" w:rsidP="00046546">
      <w:pPr>
        <w:overflowPunct/>
        <w:spacing w:after="120"/>
        <w:jc w:val="center"/>
        <w:textAlignment w:val="auto"/>
        <w:rPr>
          <w:b/>
          <w:bCs/>
        </w:rPr>
      </w:pPr>
    </w:p>
    <w:p w:rsidR="00962B4F" w:rsidRDefault="00962B4F" w:rsidP="00046546">
      <w:pPr>
        <w:overflowPunct/>
        <w:spacing w:after="120"/>
        <w:jc w:val="center"/>
        <w:textAlignment w:val="auto"/>
        <w:rPr>
          <w:b/>
          <w:bCs/>
        </w:rPr>
      </w:pPr>
    </w:p>
    <w:p w:rsidR="00962B4F" w:rsidRDefault="00962B4F" w:rsidP="00046546">
      <w:pPr>
        <w:overflowPunct/>
        <w:spacing w:after="120"/>
        <w:jc w:val="center"/>
        <w:textAlignment w:val="auto"/>
        <w:rPr>
          <w:b/>
          <w:bCs/>
        </w:rPr>
      </w:pPr>
    </w:p>
    <w:p w:rsidR="00962B4F" w:rsidRDefault="00962B4F" w:rsidP="00046546">
      <w:pPr>
        <w:overflowPunct/>
        <w:spacing w:after="120"/>
        <w:jc w:val="center"/>
        <w:textAlignment w:val="auto"/>
        <w:rPr>
          <w:b/>
          <w:bCs/>
        </w:rPr>
      </w:pPr>
    </w:p>
    <w:p w:rsidR="00962B4F" w:rsidRDefault="00962B4F" w:rsidP="00046546">
      <w:pPr>
        <w:overflowPunct/>
        <w:spacing w:after="120"/>
        <w:jc w:val="center"/>
        <w:textAlignment w:val="auto"/>
        <w:rPr>
          <w:b/>
          <w:bCs/>
        </w:rPr>
      </w:pPr>
    </w:p>
    <w:p w:rsidR="00962B4F" w:rsidRDefault="00962B4F" w:rsidP="00046546">
      <w:pPr>
        <w:overflowPunct/>
        <w:spacing w:after="120"/>
        <w:jc w:val="center"/>
        <w:textAlignment w:val="auto"/>
        <w:rPr>
          <w:b/>
          <w:bCs/>
        </w:rPr>
      </w:pPr>
    </w:p>
    <w:p w:rsidR="00962B4F" w:rsidRDefault="00962B4F" w:rsidP="00046546">
      <w:pPr>
        <w:overflowPunct/>
        <w:spacing w:after="120"/>
        <w:jc w:val="center"/>
        <w:textAlignment w:val="auto"/>
        <w:rPr>
          <w:b/>
          <w:bCs/>
        </w:rPr>
      </w:pPr>
    </w:p>
    <w:p w:rsidR="003362BA" w:rsidRPr="00DC048D" w:rsidRDefault="003362BA" w:rsidP="00DC048D">
      <w:pPr>
        <w:rPr>
          <w:sz w:val="22"/>
          <w:szCs w:val="22"/>
        </w:rPr>
      </w:pPr>
    </w:p>
    <w:sectPr w:rsidR="003362BA" w:rsidRPr="00DC048D" w:rsidSect="00E83524">
      <w:headerReference w:type="default" r:id="rId7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CE1" w:rsidRPr="00E83524" w:rsidRDefault="000D4CE1" w:rsidP="00E83524">
      <w:pPr>
        <w:pStyle w:val="ConsPlusNormal"/>
        <w:rPr>
          <w:rFonts w:ascii="Times New Roman" w:hAnsi="Times New Roman" w:cs="Times New Roman"/>
          <w:sz w:val="20"/>
        </w:rPr>
      </w:pPr>
      <w:r>
        <w:separator/>
      </w:r>
    </w:p>
  </w:endnote>
  <w:endnote w:type="continuationSeparator" w:id="1">
    <w:p w:rsidR="000D4CE1" w:rsidRPr="00E83524" w:rsidRDefault="000D4CE1" w:rsidP="00E83524">
      <w:pPr>
        <w:pStyle w:val="ConsPlusNormal"/>
        <w:rPr>
          <w:rFonts w:ascii="Times New Roman" w:hAnsi="Times New Roman" w:cs="Times New Roman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CE1" w:rsidRPr="00E83524" w:rsidRDefault="000D4CE1" w:rsidP="00E83524">
      <w:pPr>
        <w:pStyle w:val="ConsPlusNormal"/>
        <w:rPr>
          <w:rFonts w:ascii="Times New Roman" w:hAnsi="Times New Roman" w:cs="Times New Roman"/>
          <w:sz w:val="20"/>
        </w:rPr>
      </w:pPr>
      <w:r>
        <w:separator/>
      </w:r>
    </w:p>
  </w:footnote>
  <w:footnote w:type="continuationSeparator" w:id="1">
    <w:p w:rsidR="000D4CE1" w:rsidRPr="00E83524" w:rsidRDefault="000D4CE1" w:rsidP="00E83524">
      <w:pPr>
        <w:pStyle w:val="ConsPlusNormal"/>
        <w:rPr>
          <w:rFonts w:ascii="Times New Roman" w:hAnsi="Times New Roman" w:cs="Times New Roman"/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213568"/>
      <w:docPartObj>
        <w:docPartGallery w:val="Page Numbers (Top of Page)"/>
        <w:docPartUnique/>
      </w:docPartObj>
    </w:sdtPr>
    <w:sdtContent>
      <w:p w:rsidR="000D4CE1" w:rsidRDefault="000D4CE1">
        <w:pPr>
          <w:pStyle w:val="a7"/>
          <w:jc w:val="center"/>
        </w:pPr>
        <w:fldSimple w:instr=" PAGE   \* MERGEFORMAT ">
          <w:r w:rsidR="00E71BA5">
            <w:rPr>
              <w:noProof/>
            </w:rPr>
            <w:t>9</w:t>
          </w:r>
        </w:fldSimple>
      </w:p>
    </w:sdtContent>
  </w:sdt>
  <w:p w:rsidR="000D4CE1" w:rsidRDefault="000D4CE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FE3"/>
    <w:rsid w:val="00006714"/>
    <w:rsid w:val="000373F2"/>
    <w:rsid w:val="00046546"/>
    <w:rsid w:val="00055F00"/>
    <w:rsid w:val="00060BD1"/>
    <w:rsid w:val="00072A8D"/>
    <w:rsid w:val="000751D6"/>
    <w:rsid w:val="00086461"/>
    <w:rsid w:val="0009306C"/>
    <w:rsid w:val="000C5544"/>
    <w:rsid w:val="000D4CE1"/>
    <w:rsid w:val="000E30DD"/>
    <w:rsid w:val="000F0B31"/>
    <w:rsid w:val="000F2188"/>
    <w:rsid w:val="00110E7B"/>
    <w:rsid w:val="00115250"/>
    <w:rsid w:val="00141FF4"/>
    <w:rsid w:val="00157764"/>
    <w:rsid w:val="00177B76"/>
    <w:rsid w:val="00182B99"/>
    <w:rsid w:val="001A0D98"/>
    <w:rsid w:val="0022776B"/>
    <w:rsid w:val="0024549A"/>
    <w:rsid w:val="00250511"/>
    <w:rsid w:val="002802AB"/>
    <w:rsid w:val="00283962"/>
    <w:rsid w:val="002B5A61"/>
    <w:rsid w:val="002C7A90"/>
    <w:rsid w:val="002E539D"/>
    <w:rsid w:val="003362BA"/>
    <w:rsid w:val="0034094A"/>
    <w:rsid w:val="00344354"/>
    <w:rsid w:val="00352DE5"/>
    <w:rsid w:val="00353592"/>
    <w:rsid w:val="00366731"/>
    <w:rsid w:val="00375D65"/>
    <w:rsid w:val="00380D3F"/>
    <w:rsid w:val="00395B6E"/>
    <w:rsid w:val="003977F0"/>
    <w:rsid w:val="003A5F68"/>
    <w:rsid w:val="003B72F5"/>
    <w:rsid w:val="003C72B6"/>
    <w:rsid w:val="003E0C17"/>
    <w:rsid w:val="00401419"/>
    <w:rsid w:val="004126F2"/>
    <w:rsid w:val="00415892"/>
    <w:rsid w:val="0043422D"/>
    <w:rsid w:val="00446001"/>
    <w:rsid w:val="00455971"/>
    <w:rsid w:val="00496475"/>
    <w:rsid w:val="00496D10"/>
    <w:rsid w:val="004A130F"/>
    <w:rsid w:val="004B70FB"/>
    <w:rsid w:val="004C56B1"/>
    <w:rsid w:val="004F4032"/>
    <w:rsid w:val="004F421C"/>
    <w:rsid w:val="00517043"/>
    <w:rsid w:val="00530D23"/>
    <w:rsid w:val="00543FBC"/>
    <w:rsid w:val="005516D7"/>
    <w:rsid w:val="005D68FF"/>
    <w:rsid w:val="005F39C6"/>
    <w:rsid w:val="00604701"/>
    <w:rsid w:val="00625B5D"/>
    <w:rsid w:val="00642195"/>
    <w:rsid w:val="00647A90"/>
    <w:rsid w:val="00647DF4"/>
    <w:rsid w:val="006804C5"/>
    <w:rsid w:val="00687506"/>
    <w:rsid w:val="006A49A2"/>
    <w:rsid w:val="006A50A9"/>
    <w:rsid w:val="006B35B7"/>
    <w:rsid w:val="006C63EE"/>
    <w:rsid w:val="006F7E3F"/>
    <w:rsid w:val="00702B6F"/>
    <w:rsid w:val="00727F62"/>
    <w:rsid w:val="00733F99"/>
    <w:rsid w:val="00743754"/>
    <w:rsid w:val="00747ACD"/>
    <w:rsid w:val="00747D74"/>
    <w:rsid w:val="00766609"/>
    <w:rsid w:val="0078791B"/>
    <w:rsid w:val="007C37D3"/>
    <w:rsid w:val="007D2BA3"/>
    <w:rsid w:val="007D3DE9"/>
    <w:rsid w:val="008018CC"/>
    <w:rsid w:val="00850E5A"/>
    <w:rsid w:val="008A04C7"/>
    <w:rsid w:val="008A328F"/>
    <w:rsid w:val="008C0154"/>
    <w:rsid w:val="008D1DC1"/>
    <w:rsid w:val="00962B4F"/>
    <w:rsid w:val="009669F2"/>
    <w:rsid w:val="00975513"/>
    <w:rsid w:val="009B063F"/>
    <w:rsid w:val="009F5686"/>
    <w:rsid w:val="00A01853"/>
    <w:rsid w:val="00A61DB2"/>
    <w:rsid w:val="00A70BCC"/>
    <w:rsid w:val="00AE4DBC"/>
    <w:rsid w:val="00AE4EF6"/>
    <w:rsid w:val="00AF0F31"/>
    <w:rsid w:val="00AF45C2"/>
    <w:rsid w:val="00B061B1"/>
    <w:rsid w:val="00B21DA2"/>
    <w:rsid w:val="00B535DA"/>
    <w:rsid w:val="00B53FA4"/>
    <w:rsid w:val="00B664AD"/>
    <w:rsid w:val="00B748A7"/>
    <w:rsid w:val="00B77685"/>
    <w:rsid w:val="00B8274F"/>
    <w:rsid w:val="00B970FC"/>
    <w:rsid w:val="00BB16D5"/>
    <w:rsid w:val="00BD0352"/>
    <w:rsid w:val="00BD3ACA"/>
    <w:rsid w:val="00BE05C4"/>
    <w:rsid w:val="00BE3BCE"/>
    <w:rsid w:val="00C51A72"/>
    <w:rsid w:val="00C54EBF"/>
    <w:rsid w:val="00C737E2"/>
    <w:rsid w:val="00CA242D"/>
    <w:rsid w:val="00CA75CD"/>
    <w:rsid w:val="00CB7474"/>
    <w:rsid w:val="00D116DA"/>
    <w:rsid w:val="00D9482E"/>
    <w:rsid w:val="00DA0B87"/>
    <w:rsid w:val="00DB4063"/>
    <w:rsid w:val="00DC048D"/>
    <w:rsid w:val="00DC2055"/>
    <w:rsid w:val="00DC3100"/>
    <w:rsid w:val="00DD26FB"/>
    <w:rsid w:val="00DD28E4"/>
    <w:rsid w:val="00E15032"/>
    <w:rsid w:val="00E2035E"/>
    <w:rsid w:val="00E346FE"/>
    <w:rsid w:val="00E34919"/>
    <w:rsid w:val="00E61ED9"/>
    <w:rsid w:val="00E71BA5"/>
    <w:rsid w:val="00E83524"/>
    <w:rsid w:val="00EB59D6"/>
    <w:rsid w:val="00EC178B"/>
    <w:rsid w:val="00EC1B4E"/>
    <w:rsid w:val="00EF7A55"/>
    <w:rsid w:val="00F05609"/>
    <w:rsid w:val="00F44660"/>
    <w:rsid w:val="00F646C5"/>
    <w:rsid w:val="00F64F3A"/>
    <w:rsid w:val="00F67FE3"/>
    <w:rsid w:val="00F70BAD"/>
    <w:rsid w:val="00F80277"/>
    <w:rsid w:val="00F92231"/>
    <w:rsid w:val="00FB2188"/>
    <w:rsid w:val="00FB5032"/>
    <w:rsid w:val="00FC32C5"/>
    <w:rsid w:val="00FE07FE"/>
    <w:rsid w:val="00FE6999"/>
    <w:rsid w:val="00FF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2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CA242D"/>
    <w:pPr>
      <w:keepNext/>
      <w:spacing w:line="220" w:lineRule="exact"/>
      <w:jc w:val="center"/>
      <w:outlineLvl w:val="0"/>
    </w:pPr>
    <w:rPr>
      <w:rFonts w:ascii="Arial" w:hAnsi="Arial" w:cs="Arial"/>
      <w:b/>
      <w:sz w:val="18"/>
    </w:rPr>
  </w:style>
  <w:style w:type="paragraph" w:styleId="5">
    <w:name w:val="heading 5"/>
    <w:basedOn w:val="a"/>
    <w:next w:val="a"/>
    <w:link w:val="50"/>
    <w:qFormat/>
    <w:rsid w:val="00CA24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42D"/>
    <w:rPr>
      <w:rFonts w:ascii="Arial" w:hAnsi="Arial" w:cs="Arial"/>
      <w:b/>
      <w:sz w:val="18"/>
    </w:rPr>
  </w:style>
  <w:style w:type="character" w:customStyle="1" w:styleId="50">
    <w:name w:val="Заголовок 5 Знак"/>
    <w:basedOn w:val="a0"/>
    <w:link w:val="5"/>
    <w:rsid w:val="00CA242D"/>
    <w:rPr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A242D"/>
    <w:pPr>
      <w:framePr w:w="4910" w:h="3001" w:hSpace="142" w:wrap="around" w:vAnchor="text" w:hAnchor="page" w:x="6384" w:y="9" w:anchorLock="1"/>
      <w:jc w:val="center"/>
    </w:pPr>
    <w:rPr>
      <w:sz w:val="28"/>
    </w:rPr>
  </w:style>
  <w:style w:type="paragraph" w:customStyle="1" w:styleId="ConsPlusNormal">
    <w:name w:val="ConsPlusNormal"/>
    <w:rsid w:val="00DC048D"/>
    <w:pPr>
      <w:widowControl w:val="0"/>
      <w:autoSpaceDE w:val="0"/>
      <w:autoSpaceDN w:val="0"/>
      <w:jc w:val="left"/>
    </w:pPr>
    <w:rPr>
      <w:rFonts w:ascii="Calibri" w:hAnsi="Calibri" w:cs="Calibri"/>
      <w:sz w:val="22"/>
    </w:rPr>
  </w:style>
  <w:style w:type="paragraph" w:styleId="a4">
    <w:name w:val="Normal (Web)"/>
    <w:basedOn w:val="a"/>
    <w:uiPriority w:val="99"/>
    <w:unhideWhenUsed/>
    <w:rsid w:val="00DC048D"/>
    <w:pPr>
      <w:overflowPunct/>
      <w:autoSpaceDE/>
      <w:autoSpaceDN/>
      <w:adjustRightInd/>
      <w:spacing w:before="100" w:beforeAutospacing="1" w:after="119"/>
      <w:jc w:val="left"/>
      <w:textAlignment w:val="auto"/>
    </w:pPr>
    <w:rPr>
      <w:sz w:val="24"/>
      <w:szCs w:val="24"/>
    </w:rPr>
  </w:style>
  <w:style w:type="paragraph" w:styleId="a5">
    <w:name w:val="Body Text"/>
    <w:basedOn w:val="a"/>
    <w:link w:val="a6"/>
    <w:rsid w:val="00517043"/>
    <w:pPr>
      <w:overflowPunct/>
      <w:autoSpaceDE/>
      <w:autoSpaceDN/>
      <w:adjustRightInd/>
      <w:spacing w:after="140" w:line="276" w:lineRule="auto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517043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E835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3524"/>
  </w:style>
  <w:style w:type="paragraph" w:styleId="a9">
    <w:name w:val="footer"/>
    <w:basedOn w:val="a"/>
    <w:link w:val="aa"/>
    <w:uiPriority w:val="99"/>
    <w:semiHidden/>
    <w:unhideWhenUsed/>
    <w:rsid w:val="00E835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3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FF99-923F-4138-B40A-CA6DE841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17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ДСЗН</Company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fomkina</dc:creator>
  <cp:lastModifiedBy>ivancova_ds</cp:lastModifiedBy>
  <cp:revision>139</cp:revision>
  <cp:lastPrinted>2020-04-29T12:28:00Z</cp:lastPrinted>
  <dcterms:created xsi:type="dcterms:W3CDTF">2019-11-21T09:28:00Z</dcterms:created>
  <dcterms:modified xsi:type="dcterms:W3CDTF">2020-04-30T08:48:00Z</dcterms:modified>
</cp:coreProperties>
</file>